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7D" w:rsidRPr="00E87A7D" w:rsidRDefault="00E87A7D" w:rsidP="00E87A7D">
      <w:pPr>
        <w:pStyle w:val="a9"/>
      </w:pPr>
      <w:r w:rsidRPr="00E87A7D">
        <w:t>Тенденции. Небольшой отдых быкам не помешает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Прошедшая неделя порадовала рынки серией решений от саммита Евросоюза. Предложен вариант решения греческих проблем. Происходит списание половины долга - держатели греческих облигаций получат только половину. А вот с оставшимся долгом Грецию будут </w:t>
      </w:r>
      <w:proofErr w:type="gramStart"/>
      <w:r w:rsidRPr="00E87A7D">
        <w:rPr>
          <w:rFonts w:ascii="Times New Roman" w:hAnsi="Times New Roman"/>
          <w:sz w:val="24"/>
          <w:szCs w:val="24"/>
        </w:rPr>
        <w:t>поддерживать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в том числе выдачей новых кредитов. Рынки на прошлой неделе уже отреагировали бурным ростом на появление хоть какой-то определенности и надежды на снятие основных проблем.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Однако с добровольной реструктуризацией остается много вопросов. </w:t>
      </w:r>
      <w:proofErr w:type="gramStart"/>
      <w:r w:rsidRPr="00E87A7D">
        <w:rPr>
          <w:rFonts w:ascii="Times New Roman" w:hAnsi="Times New Roman"/>
          <w:sz w:val="24"/>
          <w:szCs w:val="24"/>
        </w:rPr>
        <w:t xml:space="preserve">(А если держатель облигаций не согласен на «добровольное» </w:t>
      </w:r>
      <w:proofErr w:type="spellStart"/>
      <w:r w:rsidRPr="00E87A7D">
        <w:rPr>
          <w:rFonts w:ascii="Times New Roman" w:hAnsi="Times New Roman"/>
          <w:sz w:val="24"/>
          <w:szCs w:val="24"/>
        </w:rPr>
        <w:t>уполовинивание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его активов?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Как будет формально проходить обмен старых облигаций на </w:t>
      </w:r>
      <w:proofErr w:type="gramStart"/>
      <w:r w:rsidRPr="00E87A7D">
        <w:rPr>
          <w:rFonts w:ascii="Times New Roman" w:hAnsi="Times New Roman"/>
          <w:sz w:val="24"/>
          <w:szCs w:val="24"/>
        </w:rPr>
        <w:t>новые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? </w:t>
      </w:r>
      <w:proofErr w:type="gramStart"/>
      <w:r w:rsidRPr="00E87A7D">
        <w:rPr>
          <w:rFonts w:ascii="Times New Roman" w:hAnsi="Times New Roman"/>
          <w:sz w:val="24"/>
          <w:szCs w:val="24"/>
        </w:rPr>
        <w:t>И т.д.)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Но самым главным будет вопрос о том, является ли реструктуризация кредитным событием и должны ли выплачиваться CDS? Особенно это касается тех кредиторов, кто не согласен с </w:t>
      </w:r>
      <w:proofErr w:type="gramStart"/>
      <w:r w:rsidRPr="00E87A7D">
        <w:rPr>
          <w:rFonts w:ascii="Times New Roman" w:hAnsi="Times New Roman"/>
          <w:sz w:val="24"/>
          <w:szCs w:val="24"/>
        </w:rPr>
        <w:t>проводимой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A7D">
        <w:rPr>
          <w:rFonts w:ascii="Times New Roman" w:hAnsi="Times New Roman"/>
          <w:sz w:val="24"/>
          <w:szCs w:val="24"/>
        </w:rPr>
        <w:t>реструктуризацей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. Что будет происходить с рынком </w:t>
      </w:r>
      <w:proofErr w:type="spellStart"/>
      <w:proofErr w:type="gramStart"/>
      <w:r w:rsidRPr="00E87A7D">
        <w:rPr>
          <w:rFonts w:ascii="Times New Roman" w:hAnsi="Times New Roman"/>
          <w:sz w:val="24"/>
          <w:szCs w:val="24"/>
        </w:rPr>
        <w:t>деривативов</w:t>
      </w:r>
      <w:proofErr w:type="spellEnd"/>
      <w:proofErr w:type="gramEnd"/>
      <w:r w:rsidRPr="00E87A7D">
        <w:rPr>
          <w:rFonts w:ascii="Times New Roman" w:hAnsi="Times New Roman"/>
          <w:sz w:val="24"/>
          <w:szCs w:val="24"/>
        </w:rPr>
        <w:t xml:space="preserve"> в случае если кредиторы не смогут получить страховых выплат по случаю фактического (пусть и стыдливо названного другим словом) дефолта Греции? Как поведут себя</w:t>
      </w:r>
      <w:r>
        <w:rPr>
          <w:rFonts w:ascii="Times New Roman" w:hAnsi="Times New Roman"/>
          <w:sz w:val="24"/>
          <w:szCs w:val="24"/>
        </w:rPr>
        <w:t>,</w:t>
      </w:r>
      <w:r w:rsidRPr="00E87A7D">
        <w:rPr>
          <w:rFonts w:ascii="Times New Roman" w:hAnsi="Times New Roman"/>
          <w:sz w:val="24"/>
          <w:szCs w:val="24"/>
        </w:rPr>
        <w:t xml:space="preserve"> например</w:t>
      </w:r>
      <w:r>
        <w:rPr>
          <w:rFonts w:ascii="Times New Roman" w:hAnsi="Times New Roman"/>
          <w:sz w:val="24"/>
          <w:szCs w:val="24"/>
        </w:rPr>
        <w:t>,</w:t>
      </w:r>
      <w:r w:rsidRPr="00E87A7D">
        <w:rPr>
          <w:rFonts w:ascii="Times New Roman" w:hAnsi="Times New Roman"/>
          <w:sz w:val="24"/>
          <w:szCs w:val="24"/>
        </w:rPr>
        <w:t xml:space="preserve"> держатели облигаций Италии, которая имеет колоссальный долг, приближающийся к 2 трлн. евро? Вопросов остается много.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Наступающая неделя тоже будет наполнена целым набором важных событий. Можно обратить </w:t>
      </w:r>
      <w:proofErr w:type="gramStart"/>
      <w:r w:rsidRPr="00E87A7D">
        <w:rPr>
          <w:rFonts w:ascii="Times New Roman" w:hAnsi="Times New Roman"/>
          <w:sz w:val="24"/>
          <w:szCs w:val="24"/>
        </w:rPr>
        <w:t>внимание на большой блок выходящей финансовой отчетности крупных компаний по РСБУ за 3 квартал включая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компании </w:t>
      </w:r>
      <w:proofErr w:type="spellStart"/>
      <w:r w:rsidRPr="00E87A7D">
        <w:rPr>
          <w:rFonts w:ascii="Times New Roman" w:hAnsi="Times New Roman"/>
          <w:sz w:val="24"/>
          <w:szCs w:val="24"/>
        </w:rPr>
        <w:t>ИнтерРАО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, ТГК-11,ТГК-1, </w:t>
      </w:r>
      <w:proofErr w:type="spellStart"/>
      <w:r w:rsidRPr="00E87A7D">
        <w:rPr>
          <w:rFonts w:ascii="Times New Roman" w:hAnsi="Times New Roman"/>
          <w:sz w:val="24"/>
          <w:szCs w:val="24"/>
        </w:rPr>
        <w:t>Мосэнерго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A7D">
        <w:rPr>
          <w:rFonts w:ascii="Times New Roman" w:hAnsi="Times New Roman"/>
          <w:sz w:val="24"/>
          <w:szCs w:val="24"/>
        </w:rPr>
        <w:t>РусГидро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и ряд других. Ожидается выход международной отчетности Газпрома, Газпром нефти. С 1 ноября будут действовать новые экспортные пошлины на нефть и нефтепродукты. Компании ОГК-2 и ОГК-6 окончательно сольются и будет торговаться одна компания удвоенной мощности. С первого ноября на ММВБ и РТС произойдет </w:t>
      </w:r>
      <w:proofErr w:type="spellStart"/>
      <w:r w:rsidRPr="00E87A7D">
        <w:rPr>
          <w:rFonts w:ascii="Times New Roman" w:hAnsi="Times New Roman"/>
          <w:sz w:val="24"/>
          <w:szCs w:val="24"/>
        </w:rPr>
        <w:t>делистинг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акций ОГК-6.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Но главные события для рынков вновь будут иметь зарубежную прописку. Важнейшим из них будет заседание Комитета по открытым рынкам США, которое состоится в среду 2 ноября. Как они обещали в августе, ставка будет сохранена на текущих сверхнизких уровнях. Главный вопрос состоит в том, не будет ли сделано намеков или прямых указаний о скором запуске новой программы количественного смягчения. После того, как самый видный ястреб ФРС – глава ФРБ Нью-Йорка заговорил о такой возможности, вероятность запуска такой программы действительно сильно выросла.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3 ноября пройдет очередное заседание ЕЦБ. Там главная интрига не в ставках, а в смене власти. Жана-Клода </w:t>
      </w:r>
      <w:proofErr w:type="spellStart"/>
      <w:r w:rsidRPr="00E87A7D">
        <w:rPr>
          <w:rFonts w:ascii="Times New Roman" w:hAnsi="Times New Roman"/>
          <w:sz w:val="24"/>
          <w:szCs w:val="24"/>
        </w:rPr>
        <w:t>Трише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, француза по национальности, на посту президента ЕЦБ должен заменить итальянец Марио Драги. </w:t>
      </w:r>
      <w:proofErr w:type="gramStart"/>
      <w:r w:rsidRPr="00E87A7D">
        <w:rPr>
          <w:rFonts w:ascii="Times New Roman" w:hAnsi="Times New Roman"/>
          <w:sz w:val="24"/>
          <w:szCs w:val="24"/>
        </w:rPr>
        <w:t>Совсем плавной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передачи власти уже не получилось. Франция в свое время  согласилась на кандидатуру Марио Драги, возглавлявшего тогда Центробанк Италии, при одном условии: еще один итальянец – Лоренцо </w:t>
      </w:r>
      <w:proofErr w:type="spellStart"/>
      <w:r w:rsidRPr="00E87A7D">
        <w:rPr>
          <w:rFonts w:ascii="Times New Roman" w:hAnsi="Times New Roman"/>
          <w:sz w:val="24"/>
          <w:szCs w:val="24"/>
        </w:rPr>
        <w:t>Бини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A7D">
        <w:rPr>
          <w:rFonts w:ascii="Times New Roman" w:hAnsi="Times New Roman"/>
          <w:sz w:val="24"/>
          <w:szCs w:val="24"/>
        </w:rPr>
        <w:t>Смаги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покинет правление ЕЦБ и его место займет француз. Однако </w:t>
      </w:r>
      <w:proofErr w:type="spellStart"/>
      <w:r w:rsidRPr="00E87A7D">
        <w:rPr>
          <w:rFonts w:ascii="Times New Roman" w:hAnsi="Times New Roman"/>
          <w:sz w:val="24"/>
          <w:szCs w:val="24"/>
        </w:rPr>
        <w:t>Берлускони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организовал дело так, что Лоренцо </w:t>
      </w:r>
      <w:proofErr w:type="spellStart"/>
      <w:r w:rsidRPr="00E87A7D">
        <w:rPr>
          <w:rFonts w:ascii="Times New Roman" w:hAnsi="Times New Roman"/>
          <w:sz w:val="24"/>
          <w:szCs w:val="24"/>
        </w:rPr>
        <w:t>Бини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A7D">
        <w:rPr>
          <w:rFonts w:ascii="Times New Roman" w:hAnsi="Times New Roman"/>
          <w:sz w:val="24"/>
          <w:szCs w:val="24"/>
        </w:rPr>
        <w:t>Смаги</w:t>
      </w:r>
      <w:proofErr w:type="spellEnd"/>
      <w:r w:rsidRPr="00E87A7D">
        <w:rPr>
          <w:rFonts w:ascii="Times New Roman" w:hAnsi="Times New Roman"/>
          <w:sz w:val="24"/>
          <w:szCs w:val="24"/>
        </w:rPr>
        <w:t xml:space="preserve"> теперь отказывается покидать место в правлении ЕЦБ. Тем самым в правлении ЕЦБ будет два итальянца и ни одного француза. Будет интересно развитие данной интриги, а самое главное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87A7D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>,</w:t>
      </w:r>
      <w:r w:rsidRPr="00E87A7D">
        <w:rPr>
          <w:rFonts w:ascii="Times New Roman" w:hAnsi="Times New Roman"/>
          <w:sz w:val="24"/>
          <w:szCs w:val="24"/>
        </w:rPr>
        <w:t xml:space="preserve"> как будет подправляться курс ЕЦБ с приходом нового руководителя.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Намеченный на 3-4 ноября саммит двадцатки должен фактически утвердить планы спасения Греции и дать большую определенность по поводу наполняемости стабилизационного фонда. Китай осторожно заявляет о готовности при создании привлекательных условий и гарантии возвратности внести свою долю в размере 50-100 млрд. евро в расширяющийся фонд. Будет обсуждаться вопрос о том, насколько МВФ готово подставить плечо для решения проблем. Резко повысится активность разных сторон по вопросу вступления России в ВТО.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>Мощный рост октября вывел рынки на грандиозные высоты. Индекс РТС взял отметку в 1600 пунктов. Тем самым отыграна половина обвального падения августа-сентября. На наступающей неделе на рынке будут предприняты новые серьезные попытки для продолжения роста. Тем более</w:t>
      </w:r>
      <w:proofErr w:type="gramStart"/>
      <w:r w:rsidRPr="00E87A7D">
        <w:rPr>
          <w:rFonts w:ascii="Times New Roman" w:hAnsi="Times New Roman"/>
          <w:sz w:val="24"/>
          <w:szCs w:val="24"/>
        </w:rPr>
        <w:t>,</w:t>
      </w:r>
      <w:proofErr w:type="gramEnd"/>
      <w:r w:rsidRPr="00E87A7D">
        <w:rPr>
          <w:rFonts w:ascii="Times New Roman" w:hAnsi="Times New Roman"/>
          <w:sz w:val="24"/>
          <w:szCs w:val="24"/>
        </w:rPr>
        <w:t xml:space="preserve"> что рост октября существенно изменил представление о наиболее вероятных перспективах развития рынка. Представляется, что все более отчетливо формирующаяся установка на активизацию новой волны финансовой поддержки будет подталкивать рынки вверх.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  <w:r w:rsidRPr="00E87A7D">
        <w:rPr>
          <w:rFonts w:ascii="Times New Roman" w:hAnsi="Times New Roman"/>
          <w:sz w:val="24"/>
          <w:szCs w:val="24"/>
        </w:rPr>
        <w:t xml:space="preserve">Однако краткосрочно картина иная - потенциал октябрьского роста, когда индекс РТС прибавил треть, создает у инвесторов сильное желание выбрать момент для фиксации прибыли. Именно выбор нужного момента для фиксации позиции должен стать во главу угла в поведении рыночного игрока на наступающей неделе. </w:t>
      </w:r>
    </w:p>
    <w:p w:rsidR="00E87A7D" w:rsidRPr="00E87A7D" w:rsidRDefault="00E87A7D" w:rsidP="00E87A7D">
      <w:pPr>
        <w:jc w:val="both"/>
        <w:rPr>
          <w:rFonts w:ascii="Times New Roman" w:hAnsi="Times New Roman"/>
          <w:sz w:val="24"/>
          <w:szCs w:val="24"/>
        </w:rPr>
      </w:pPr>
    </w:p>
    <w:p w:rsidR="00E87A7D" w:rsidRPr="00E87A7D" w:rsidRDefault="00E87A7D" w:rsidP="00E87A7D">
      <w:pPr>
        <w:rPr>
          <w:rFonts w:ascii="Times New Roman" w:hAnsi="Times New Roman"/>
          <w:sz w:val="24"/>
          <w:szCs w:val="24"/>
        </w:rPr>
      </w:pPr>
    </w:p>
    <w:p w:rsidR="00242591" w:rsidRPr="00E87A7D" w:rsidRDefault="00242591" w:rsidP="00E87A7D">
      <w:pPr>
        <w:rPr>
          <w:rFonts w:ascii="Times New Roman" w:hAnsi="Times New Roman"/>
          <w:sz w:val="24"/>
          <w:szCs w:val="24"/>
        </w:rPr>
      </w:pPr>
    </w:p>
    <w:sectPr w:rsidR="00242591" w:rsidRPr="00E87A7D" w:rsidSect="0049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2D"/>
    <w:multiLevelType w:val="multilevel"/>
    <w:tmpl w:val="854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24"/>
    <w:rsid w:val="00066CB6"/>
    <w:rsid w:val="000C539B"/>
    <w:rsid w:val="001627F6"/>
    <w:rsid w:val="00164012"/>
    <w:rsid w:val="00240C3B"/>
    <w:rsid w:val="00242591"/>
    <w:rsid w:val="002558AA"/>
    <w:rsid w:val="002B1F4B"/>
    <w:rsid w:val="002F00E0"/>
    <w:rsid w:val="00450E22"/>
    <w:rsid w:val="00494F85"/>
    <w:rsid w:val="00662CF5"/>
    <w:rsid w:val="00676E98"/>
    <w:rsid w:val="006F4889"/>
    <w:rsid w:val="007509F1"/>
    <w:rsid w:val="00845C38"/>
    <w:rsid w:val="00874DBF"/>
    <w:rsid w:val="00997B0E"/>
    <w:rsid w:val="00A00821"/>
    <w:rsid w:val="00A93EC3"/>
    <w:rsid w:val="00AA2BD3"/>
    <w:rsid w:val="00AB26BD"/>
    <w:rsid w:val="00B7296A"/>
    <w:rsid w:val="00C463B7"/>
    <w:rsid w:val="00C8663E"/>
    <w:rsid w:val="00D439E6"/>
    <w:rsid w:val="00E431D4"/>
    <w:rsid w:val="00E87A7D"/>
    <w:rsid w:val="00EB74FE"/>
    <w:rsid w:val="00F57B0A"/>
    <w:rsid w:val="00F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52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5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B3524"/>
  </w:style>
  <w:style w:type="character" w:styleId="a5">
    <w:name w:val="Strong"/>
    <w:basedOn w:val="a0"/>
    <w:uiPriority w:val="22"/>
    <w:qFormat/>
    <w:rsid w:val="00FB35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524"/>
    <w:rPr>
      <w:rFonts w:ascii="Tahoma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74D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997B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97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665</Words>
  <Characters>3795</Characters>
  <Application>Microsoft Office Word</Application>
  <DocSecurity>0</DocSecurity>
  <Lines>31</Lines>
  <Paragraphs>8</Paragraphs>
  <ScaleCrop>false</ScaleCrop>
  <Company>Finam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24</cp:revision>
  <dcterms:created xsi:type="dcterms:W3CDTF">2011-03-14T08:56:00Z</dcterms:created>
  <dcterms:modified xsi:type="dcterms:W3CDTF">2011-10-31T08:59:00Z</dcterms:modified>
</cp:coreProperties>
</file>