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D3E" w:rsidRDefault="00763D3E" w:rsidP="00763D3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Регина </w:t>
      </w:r>
      <w:proofErr w:type="spellStart"/>
      <w:r>
        <w:rPr>
          <w:b/>
          <w:bCs/>
          <w:sz w:val="28"/>
          <w:szCs w:val="28"/>
        </w:rPr>
        <w:t>Гирфанова</w:t>
      </w:r>
      <w:proofErr w:type="spellEnd"/>
      <w:r>
        <w:rPr>
          <w:b/>
          <w:bCs/>
          <w:sz w:val="28"/>
          <w:szCs w:val="28"/>
        </w:rPr>
        <w:t>,</w:t>
      </w:r>
    </w:p>
    <w:p w:rsidR="00763D3E" w:rsidRDefault="00763D3E" w:rsidP="00763D3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</w:rPr>
        <w:t>портфельный управляющий УК «Альфа-Капитал»</w:t>
      </w:r>
    </w:p>
    <w:p w:rsidR="00763D3E" w:rsidRDefault="00763D3E" w:rsidP="00763D3E">
      <w:pPr>
        <w:rPr>
          <w:color w:val="1F497D"/>
        </w:rPr>
      </w:pPr>
    </w:p>
    <w:p w:rsidR="00763D3E" w:rsidRDefault="00763D3E" w:rsidP="00763D3E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Неделю рынки открыли уверенным ростом. Причем на этот раз рост был фронтальным, и затронул все сегменты рынка, а наилучший </w:t>
      </w:r>
      <w:proofErr w:type="spellStart"/>
      <w:r>
        <w:rPr>
          <w:sz w:val="24"/>
          <w:szCs w:val="24"/>
        </w:rPr>
        <w:t>перформанс</w:t>
      </w:r>
      <w:proofErr w:type="spellEnd"/>
      <w:r>
        <w:rPr>
          <w:sz w:val="24"/>
          <w:szCs w:val="24"/>
        </w:rPr>
        <w:t xml:space="preserve"> показали сектор металлургии и электроэнергетики. И если в первом случае мы видим лишь </w:t>
      </w:r>
      <w:proofErr w:type="spellStart"/>
      <w:r>
        <w:rPr>
          <w:sz w:val="24"/>
          <w:szCs w:val="24"/>
        </w:rPr>
        <w:t>отыгрывание</w:t>
      </w:r>
      <w:proofErr w:type="spellEnd"/>
      <w:r>
        <w:rPr>
          <w:sz w:val="24"/>
          <w:szCs w:val="24"/>
        </w:rPr>
        <w:t xml:space="preserve"> падения без улучшения перспектив в секторе инвестиционной идеи, то в секторе электроэнергетики мы продолжаем делать ставку на приватизацию и увеличение дивидендов. Кроме того, как мы отмечали неделей ранее, у рынка очередной раз вернулся интерес к акциям Газпрома.</w:t>
      </w:r>
    </w:p>
    <w:p w:rsidR="00763D3E" w:rsidRDefault="00763D3E" w:rsidP="00763D3E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Тем не менее, российский рынок не мог обойтись без негатива. В первом случае инвесторов расстроила компания </w:t>
      </w:r>
      <w:proofErr w:type="spellStart"/>
      <w:r>
        <w:rPr>
          <w:sz w:val="24"/>
          <w:szCs w:val="24"/>
        </w:rPr>
        <w:t>Фармстандарт</w:t>
      </w:r>
      <w:proofErr w:type="spellEnd"/>
      <w:r>
        <w:rPr>
          <w:sz w:val="24"/>
          <w:szCs w:val="24"/>
        </w:rPr>
        <w:t xml:space="preserve">, решив потратить 630 </w:t>
      </w:r>
      <w:proofErr w:type="spellStart"/>
      <w:proofErr w:type="gramStart"/>
      <w:r>
        <w:rPr>
          <w:sz w:val="24"/>
          <w:szCs w:val="24"/>
        </w:rPr>
        <w:t>млн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долл</w:t>
      </w:r>
      <w:proofErr w:type="spellEnd"/>
      <w:r>
        <w:rPr>
          <w:sz w:val="24"/>
          <w:szCs w:val="24"/>
        </w:rPr>
        <w:t xml:space="preserve"> на сомнительное приобретение. Во втором случае, что способно больше повлиять на рынок – это чрезмерно жесткий приговор </w:t>
      </w:r>
      <w:proofErr w:type="gramStart"/>
      <w:r>
        <w:rPr>
          <w:sz w:val="24"/>
          <w:szCs w:val="24"/>
        </w:rPr>
        <w:t>Навальному</w:t>
      </w:r>
      <w:proofErr w:type="gramEnd"/>
      <w:r>
        <w:rPr>
          <w:sz w:val="24"/>
          <w:szCs w:val="24"/>
        </w:rPr>
        <w:t xml:space="preserve">. Несмотря на наш позитивный </w:t>
      </w:r>
      <w:proofErr w:type="gramStart"/>
      <w:r>
        <w:rPr>
          <w:sz w:val="24"/>
          <w:szCs w:val="24"/>
        </w:rPr>
        <w:t>взгляд</w:t>
      </w:r>
      <w:proofErr w:type="gramEnd"/>
      <w:r>
        <w:rPr>
          <w:sz w:val="24"/>
          <w:szCs w:val="24"/>
        </w:rPr>
        <w:t xml:space="preserve"> на рынок, мы считаем, что данный процесс  может оказать негативное влияние на рынок и на притоки средств в Россию. Но в этом вопросе нам остается только рассчитывать на благоразумие властей.</w:t>
      </w:r>
    </w:p>
    <w:p w:rsidR="00763D3E" w:rsidRDefault="00763D3E" w:rsidP="00763D3E">
      <w:pPr>
        <w:spacing w:after="240"/>
        <w:rPr>
          <w:sz w:val="24"/>
          <w:szCs w:val="24"/>
        </w:rPr>
      </w:pPr>
    </w:p>
    <w:p w:rsidR="00763D3E" w:rsidRDefault="00763D3E" w:rsidP="00763D3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Игорь </w:t>
      </w:r>
      <w:proofErr w:type="spellStart"/>
      <w:r>
        <w:rPr>
          <w:b/>
          <w:bCs/>
          <w:sz w:val="28"/>
          <w:szCs w:val="28"/>
        </w:rPr>
        <w:t>Нуждин</w:t>
      </w:r>
      <w:proofErr w:type="spellEnd"/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</w:rPr>
        <w:t>аналитик УК «Альфа-Капитал»</w:t>
      </w:r>
    </w:p>
    <w:p w:rsidR="00763D3E" w:rsidRDefault="00763D3E" w:rsidP="00763D3E">
      <w:pPr>
        <w:rPr>
          <w:b/>
          <w:bCs/>
          <w:color w:val="1F497D"/>
        </w:rPr>
      </w:pPr>
    </w:p>
    <w:p w:rsidR="00763D3E" w:rsidRDefault="00763D3E" w:rsidP="00763D3E">
      <w:r>
        <w:t xml:space="preserve">Неделя на российском рынке акций прошла достаточно спокойно. Цены на нефть </w:t>
      </w:r>
      <w:r>
        <w:rPr>
          <w:lang w:val="en-US"/>
        </w:rPr>
        <w:t>Brent</w:t>
      </w:r>
      <w:r w:rsidRPr="00763D3E">
        <w:t xml:space="preserve"> </w:t>
      </w:r>
      <w:r>
        <w:t xml:space="preserve">удержались у отметки 108 долларов за баррель, биржевые индексы продолжили подрастать: ММВБ прибавил 1.8%, рубль еще немного укрепился по отношению к доллару и евро: </w:t>
      </w:r>
      <w:proofErr w:type="spellStart"/>
      <w:r>
        <w:t>бивалютная</w:t>
      </w:r>
      <w:proofErr w:type="spellEnd"/>
      <w:r>
        <w:t xml:space="preserve"> корзина подешевела еще на 16 копеек или 0.44%.</w:t>
      </w:r>
    </w:p>
    <w:p w:rsidR="00763D3E" w:rsidRDefault="00763D3E" w:rsidP="00763D3E"/>
    <w:p w:rsidR="00763D3E" w:rsidRDefault="00763D3E" w:rsidP="00763D3E">
      <w:r>
        <w:t xml:space="preserve">Внешний фон для российского рынка продолжает оставаться позитивным. Во-первых, прекратилась истерия по поводу </w:t>
      </w:r>
      <w:r>
        <w:rPr>
          <w:lang w:val="en-US"/>
        </w:rPr>
        <w:t>QE</w:t>
      </w:r>
      <w:r>
        <w:t>3, и, например, выступление главы ФРС перед Конгрессом прошло без серьезных последствий для рынка. Во-вторых, цены на нефть, закрепившись около отметки 108 долларов за баррель, позволяют лучше смотреть на наш рынок. В-третьих, фонды, инвестирующие в российские акции, зафиксировали приток средств, причем это происходило на фоне оттока средств из фондов облигаций.</w:t>
      </w:r>
    </w:p>
    <w:p w:rsidR="00763D3E" w:rsidRDefault="00763D3E" w:rsidP="00763D3E"/>
    <w:p w:rsidR="00763D3E" w:rsidRDefault="00763D3E" w:rsidP="00763D3E">
      <w:r>
        <w:t xml:space="preserve">Хотя российская </w:t>
      </w:r>
      <w:proofErr w:type="spellStart"/>
      <w:r>
        <w:t>макростатистика</w:t>
      </w:r>
      <w:proofErr w:type="spellEnd"/>
      <w:r>
        <w:t xml:space="preserve"> на прошлой неделе не порадовала, гораздо важнее будет реакция правительства и регуляторов. Будем надеяться на то, что она вынудит их на решительные меры по стимулированию деловой и инвестиционной активности</w:t>
      </w:r>
    </w:p>
    <w:p w:rsidR="00763D3E" w:rsidRDefault="00763D3E" w:rsidP="00763D3E">
      <w:pPr>
        <w:spacing w:after="240"/>
        <w:rPr>
          <w:sz w:val="24"/>
          <w:szCs w:val="24"/>
        </w:rPr>
      </w:pPr>
    </w:p>
    <w:p w:rsidR="00763D3E" w:rsidRPr="00763D3E" w:rsidRDefault="00763D3E" w:rsidP="00763D3E">
      <w:pPr>
        <w:spacing w:after="240"/>
        <w:rPr>
          <w:sz w:val="24"/>
          <w:szCs w:val="24"/>
        </w:rPr>
      </w:pPr>
    </w:p>
    <w:p w:rsidR="00763D3E" w:rsidRDefault="00763D3E" w:rsidP="00763D3E">
      <w:pPr>
        <w:spacing w:after="240"/>
        <w:rPr>
          <w:sz w:val="24"/>
          <w:szCs w:val="24"/>
        </w:rPr>
      </w:pPr>
    </w:p>
    <w:p w:rsidR="00763D3E" w:rsidRDefault="00763D3E" w:rsidP="00763D3E">
      <w:pPr>
        <w:spacing w:after="240"/>
        <w:rPr>
          <w:sz w:val="24"/>
          <w:szCs w:val="24"/>
        </w:rPr>
      </w:pPr>
    </w:p>
    <w:p w:rsidR="00763D3E" w:rsidRDefault="00763D3E" w:rsidP="00763D3E">
      <w:pPr>
        <w:spacing w:after="240"/>
        <w:rPr>
          <w:sz w:val="24"/>
          <w:szCs w:val="24"/>
        </w:rPr>
      </w:pPr>
    </w:p>
    <w:p w:rsidR="00763D3E" w:rsidRDefault="00763D3E" w:rsidP="00763D3E">
      <w:pPr>
        <w:spacing w:after="240"/>
        <w:rPr>
          <w:sz w:val="24"/>
          <w:szCs w:val="24"/>
        </w:rPr>
      </w:pPr>
    </w:p>
    <w:p w:rsidR="00763D3E" w:rsidRPr="00763D3E" w:rsidRDefault="00763D3E" w:rsidP="00763D3E">
      <w:pPr>
        <w:spacing w:after="240"/>
        <w:rPr>
          <w:b/>
          <w:sz w:val="24"/>
          <w:szCs w:val="24"/>
          <w:u w:val="single"/>
        </w:rPr>
      </w:pPr>
      <w:r w:rsidRPr="00763D3E">
        <w:rPr>
          <w:b/>
          <w:sz w:val="24"/>
          <w:szCs w:val="24"/>
          <w:u w:val="single"/>
        </w:rPr>
        <w:lastRenderedPageBreak/>
        <w:t>Рынок сырьевых товаров</w:t>
      </w:r>
    </w:p>
    <w:p w:rsidR="00763D3E" w:rsidRPr="00763D3E" w:rsidRDefault="00763D3E" w:rsidP="00763D3E">
      <w:pPr>
        <w:spacing w:after="240"/>
        <w:rPr>
          <w:rFonts w:ascii="Times New Roman" w:hAnsi="Times New Roman"/>
          <w:b/>
          <w:sz w:val="28"/>
          <w:szCs w:val="28"/>
        </w:rPr>
      </w:pPr>
    </w:p>
    <w:p w:rsidR="00763D3E" w:rsidRPr="00763D3E" w:rsidRDefault="00763D3E" w:rsidP="00763D3E">
      <w:pPr>
        <w:spacing w:after="240"/>
        <w:rPr>
          <w:rFonts w:ascii="Times New Roman" w:hAnsi="Times New Roman"/>
          <w:b/>
          <w:sz w:val="28"/>
          <w:szCs w:val="28"/>
        </w:rPr>
      </w:pPr>
      <w:r w:rsidRPr="00763D3E">
        <w:rPr>
          <w:rFonts w:ascii="Times New Roman" w:hAnsi="Times New Roman"/>
          <w:b/>
          <w:sz w:val="28"/>
          <w:szCs w:val="28"/>
        </w:rPr>
        <w:t xml:space="preserve">Дмитрий </w:t>
      </w:r>
      <w:proofErr w:type="spellStart"/>
      <w:r w:rsidRPr="00763D3E">
        <w:rPr>
          <w:rFonts w:ascii="Times New Roman" w:hAnsi="Times New Roman"/>
          <w:b/>
          <w:sz w:val="28"/>
          <w:szCs w:val="28"/>
        </w:rPr>
        <w:t>Чернядьев</w:t>
      </w:r>
      <w:proofErr w:type="spellEnd"/>
      <w:r w:rsidRPr="00763D3E">
        <w:rPr>
          <w:rFonts w:ascii="Times New Roman" w:hAnsi="Times New Roman"/>
          <w:b/>
          <w:sz w:val="28"/>
          <w:szCs w:val="28"/>
        </w:rPr>
        <w:t xml:space="preserve">, </w:t>
      </w:r>
    </w:p>
    <w:p w:rsidR="00763D3E" w:rsidRPr="00763D3E" w:rsidRDefault="00763D3E" w:rsidP="00763D3E">
      <w:pPr>
        <w:spacing w:after="240"/>
        <w:rPr>
          <w:color w:val="FF0000"/>
          <w:sz w:val="24"/>
          <w:szCs w:val="24"/>
        </w:rPr>
      </w:pPr>
      <w:r w:rsidRPr="00763D3E">
        <w:rPr>
          <w:color w:val="FF0000"/>
          <w:sz w:val="24"/>
          <w:szCs w:val="24"/>
        </w:rPr>
        <w:t>аналитик УК «Альфа-Капитал»</w:t>
      </w:r>
    </w:p>
    <w:p w:rsidR="00763D3E" w:rsidRPr="00763D3E" w:rsidRDefault="00763D3E" w:rsidP="00763D3E">
      <w:pPr>
        <w:spacing w:after="240"/>
        <w:rPr>
          <w:sz w:val="24"/>
          <w:szCs w:val="24"/>
        </w:rPr>
      </w:pPr>
    </w:p>
    <w:p w:rsidR="00763D3E" w:rsidRPr="00763D3E" w:rsidRDefault="00763D3E" w:rsidP="00763D3E">
      <w:pPr>
        <w:spacing w:after="240"/>
        <w:rPr>
          <w:sz w:val="24"/>
          <w:szCs w:val="24"/>
        </w:rPr>
      </w:pPr>
      <w:r w:rsidRPr="00763D3E">
        <w:rPr>
          <w:sz w:val="24"/>
          <w:szCs w:val="24"/>
        </w:rPr>
        <w:t xml:space="preserve">Выступление Бена </w:t>
      </w:r>
      <w:proofErr w:type="spellStart"/>
      <w:r w:rsidRPr="00763D3E">
        <w:rPr>
          <w:sz w:val="24"/>
          <w:szCs w:val="24"/>
        </w:rPr>
        <w:t>Бернанке</w:t>
      </w:r>
      <w:proofErr w:type="spellEnd"/>
      <w:r w:rsidRPr="00763D3E">
        <w:rPr>
          <w:sz w:val="24"/>
          <w:szCs w:val="24"/>
        </w:rPr>
        <w:t xml:space="preserve"> перед Сенатом США, на котором глава ФРС еще раз подтвердил, что низкая инфляция и остающаяся высокой безработица являются аргументами за сохранение ультра мягкой монетарной политики в ближайшее время, позволило драгоценным металлам продолжить рост цен.</w:t>
      </w:r>
      <w:proofErr w:type="gramStart"/>
      <w:r w:rsidRPr="00763D3E">
        <w:rPr>
          <w:sz w:val="24"/>
          <w:szCs w:val="24"/>
        </w:rPr>
        <w:t xml:space="preserve"> .</w:t>
      </w:r>
      <w:proofErr w:type="gramEnd"/>
    </w:p>
    <w:p w:rsidR="00763D3E" w:rsidRPr="00763D3E" w:rsidRDefault="00763D3E" w:rsidP="00763D3E">
      <w:pPr>
        <w:spacing w:after="240"/>
        <w:rPr>
          <w:sz w:val="24"/>
          <w:szCs w:val="24"/>
        </w:rPr>
      </w:pPr>
      <w:r w:rsidRPr="00763D3E">
        <w:rPr>
          <w:sz w:val="24"/>
          <w:szCs w:val="24"/>
        </w:rPr>
        <w:t xml:space="preserve">Росту цен поспособствовал рост открытых "длинных" позиций </w:t>
      </w:r>
      <w:proofErr w:type="gramStart"/>
      <w:r w:rsidRPr="00763D3E">
        <w:rPr>
          <w:sz w:val="24"/>
          <w:szCs w:val="24"/>
        </w:rPr>
        <w:t>в</w:t>
      </w:r>
      <w:proofErr w:type="gramEnd"/>
      <w:r w:rsidRPr="00763D3E">
        <w:rPr>
          <w:sz w:val="24"/>
          <w:szCs w:val="24"/>
        </w:rPr>
        <w:t xml:space="preserve"> фьючерсах и опционах на драгметаллы. Например, количество таких контрактов в золоте выросло до максимума с начала июня.</w:t>
      </w:r>
    </w:p>
    <w:p w:rsidR="00763D3E" w:rsidRPr="00763D3E" w:rsidRDefault="00763D3E" w:rsidP="00763D3E">
      <w:pPr>
        <w:spacing w:after="240"/>
        <w:rPr>
          <w:sz w:val="24"/>
          <w:szCs w:val="24"/>
        </w:rPr>
      </w:pPr>
      <w:r w:rsidRPr="00763D3E">
        <w:rPr>
          <w:sz w:val="24"/>
          <w:szCs w:val="24"/>
        </w:rPr>
        <w:t xml:space="preserve">Нефть сорта </w:t>
      </w:r>
      <w:proofErr w:type="spellStart"/>
      <w:r w:rsidRPr="00763D3E">
        <w:rPr>
          <w:sz w:val="24"/>
          <w:szCs w:val="24"/>
        </w:rPr>
        <w:t>Brent</w:t>
      </w:r>
      <w:proofErr w:type="spellEnd"/>
      <w:r w:rsidRPr="00763D3E">
        <w:rPr>
          <w:sz w:val="24"/>
          <w:szCs w:val="24"/>
        </w:rPr>
        <w:t xml:space="preserve"> на прошлой неделе продолжила торговаться на уровне 108-109 долларов за баррель, а вот сорт WTI опять вырос  со 106 до 108 долларов. Таким образом, разница между ценами двух сортов, которая еще недавно доходила до 25 долларов в пользу </w:t>
      </w:r>
      <w:proofErr w:type="spellStart"/>
      <w:r w:rsidRPr="00763D3E">
        <w:rPr>
          <w:sz w:val="24"/>
          <w:szCs w:val="24"/>
        </w:rPr>
        <w:t>Brent</w:t>
      </w:r>
      <w:proofErr w:type="spellEnd"/>
      <w:r w:rsidRPr="00763D3E">
        <w:rPr>
          <w:sz w:val="24"/>
          <w:szCs w:val="24"/>
        </w:rPr>
        <w:t xml:space="preserve"> "</w:t>
      </w:r>
      <w:proofErr w:type="spellStart"/>
      <w:r w:rsidRPr="00763D3E">
        <w:rPr>
          <w:sz w:val="24"/>
          <w:szCs w:val="24"/>
        </w:rPr>
        <w:t>схлопнулась</w:t>
      </w:r>
      <w:proofErr w:type="spellEnd"/>
      <w:r w:rsidRPr="00763D3E">
        <w:rPr>
          <w:sz w:val="24"/>
          <w:szCs w:val="24"/>
        </w:rPr>
        <w:t>" в ноль. Причиной стали как уменьшившиеся на время потоки нефти из Канады в США, так и ро</w:t>
      </w:r>
      <w:proofErr w:type="gramStart"/>
      <w:r w:rsidRPr="00763D3E">
        <w:rPr>
          <w:sz w:val="24"/>
          <w:szCs w:val="24"/>
        </w:rPr>
        <w:t>ст спр</w:t>
      </w:r>
      <w:proofErr w:type="gramEnd"/>
      <w:r w:rsidRPr="00763D3E">
        <w:rPr>
          <w:sz w:val="24"/>
          <w:szCs w:val="24"/>
        </w:rPr>
        <w:t xml:space="preserve">оса на сырую нефть со стороны американских НПЗ, которые работают на пределе своих мощностей. Мы считаем, что </w:t>
      </w:r>
      <w:proofErr w:type="spellStart"/>
      <w:r w:rsidRPr="00763D3E">
        <w:rPr>
          <w:sz w:val="24"/>
          <w:szCs w:val="24"/>
        </w:rPr>
        <w:t>спред</w:t>
      </w:r>
      <w:proofErr w:type="spellEnd"/>
      <w:r w:rsidRPr="00763D3E">
        <w:rPr>
          <w:sz w:val="24"/>
          <w:szCs w:val="24"/>
        </w:rPr>
        <w:t xml:space="preserve"> должен разойтись к уровню 5-8 долларов в пользу </w:t>
      </w:r>
      <w:proofErr w:type="spellStart"/>
      <w:r w:rsidRPr="00763D3E">
        <w:rPr>
          <w:sz w:val="24"/>
          <w:szCs w:val="24"/>
        </w:rPr>
        <w:t>Brent</w:t>
      </w:r>
      <w:proofErr w:type="spellEnd"/>
      <w:r w:rsidRPr="00763D3E">
        <w:rPr>
          <w:sz w:val="24"/>
          <w:szCs w:val="24"/>
        </w:rPr>
        <w:t xml:space="preserve"> в ближайшие месяцы. На рынке WTI наблюдается явная </w:t>
      </w:r>
      <w:proofErr w:type="spellStart"/>
      <w:r w:rsidRPr="00763D3E">
        <w:rPr>
          <w:sz w:val="24"/>
          <w:szCs w:val="24"/>
        </w:rPr>
        <w:t>перекупленность</w:t>
      </w:r>
      <w:proofErr w:type="spellEnd"/>
      <w:r w:rsidRPr="00763D3E">
        <w:rPr>
          <w:sz w:val="24"/>
          <w:szCs w:val="24"/>
        </w:rPr>
        <w:t xml:space="preserve"> из-за того, что количество открытых длинных позиций </w:t>
      </w:r>
      <w:proofErr w:type="gramStart"/>
      <w:r w:rsidRPr="00763D3E">
        <w:rPr>
          <w:sz w:val="24"/>
          <w:szCs w:val="24"/>
        </w:rPr>
        <w:t>в</w:t>
      </w:r>
      <w:proofErr w:type="gramEnd"/>
      <w:r w:rsidRPr="00763D3E">
        <w:rPr>
          <w:sz w:val="24"/>
          <w:szCs w:val="24"/>
        </w:rPr>
        <w:t xml:space="preserve"> фьючерсных контрактах близко к историческому максимуму.</w:t>
      </w:r>
    </w:p>
    <w:p w:rsidR="00763D3E" w:rsidRPr="00763D3E" w:rsidRDefault="00763D3E" w:rsidP="00763D3E">
      <w:pPr>
        <w:spacing w:after="240"/>
        <w:rPr>
          <w:sz w:val="24"/>
          <w:szCs w:val="24"/>
        </w:rPr>
      </w:pPr>
    </w:p>
    <w:p w:rsidR="00763D3E" w:rsidRDefault="00763D3E" w:rsidP="00763D3E">
      <w:pPr>
        <w:spacing w:after="240"/>
        <w:rPr>
          <w:sz w:val="24"/>
          <w:szCs w:val="24"/>
        </w:rPr>
      </w:pPr>
    </w:p>
    <w:sectPr w:rsidR="00763D3E" w:rsidSect="00C20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63D3E"/>
    <w:rsid w:val="0016466E"/>
    <w:rsid w:val="003953B9"/>
    <w:rsid w:val="00727613"/>
    <w:rsid w:val="00763D3E"/>
    <w:rsid w:val="009C28D8"/>
    <w:rsid w:val="00C20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D3E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D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D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2883</Characters>
  <Application>Microsoft Office Word</Application>
  <DocSecurity>0</DocSecurity>
  <Lines>24</Lines>
  <Paragraphs>6</Paragraphs>
  <ScaleCrop>false</ScaleCrop>
  <Company>Finam</Company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NLatkina</dc:creator>
  <cp:keywords/>
  <dc:description/>
  <cp:lastModifiedBy>NLatkina</cp:lastModifiedBy>
  <cp:revision>2</cp:revision>
  <dcterms:created xsi:type="dcterms:W3CDTF">2013-07-22T13:39:00Z</dcterms:created>
  <dcterms:modified xsi:type="dcterms:W3CDTF">2013-07-22T13:40:00Z</dcterms:modified>
</cp:coreProperties>
</file>