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6272" w:rsidRPr="00CE044C" w:rsidRDefault="00DD6272" w:rsidP="00DD6272">
      <w:pPr>
        <w:jc w:val="center"/>
        <w:rPr>
          <w:b/>
          <w:sz w:val="28"/>
          <w:szCs w:val="28"/>
          <w:lang w:val="en-US"/>
        </w:rPr>
      </w:pPr>
      <w:r>
        <w:rPr>
          <w:b/>
          <w:sz w:val="28"/>
          <w:szCs w:val="28"/>
        </w:rPr>
        <w:t>Итоги недели</w:t>
      </w:r>
    </w:p>
    <w:p w:rsidR="00DD6272" w:rsidRDefault="00A06372" w:rsidP="00DD627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(15 – 19</w:t>
      </w:r>
      <w:r w:rsidR="00A93023">
        <w:rPr>
          <w:b/>
          <w:sz w:val="28"/>
          <w:szCs w:val="28"/>
        </w:rPr>
        <w:t xml:space="preserve"> апреля</w:t>
      </w:r>
      <w:r w:rsidR="00DD6272">
        <w:rPr>
          <w:b/>
          <w:sz w:val="28"/>
          <w:szCs w:val="28"/>
        </w:rPr>
        <w:t xml:space="preserve"> 2013 года)</w:t>
      </w:r>
    </w:p>
    <w:p w:rsidR="00DD6272" w:rsidRDefault="00DD6272" w:rsidP="00DD627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Торговля фьючерсными контрактами на Санкт-Петербургской бирже</w:t>
      </w:r>
    </w:p>
    <w:p w:rsidR="00DD6272" w:rsidRPr="00C513EF" w:rsidRDefault="00DD6272" w:rsidP="00DD6272">
      <w:pPr>
        <w:jc w:val="both"/>
        <w:rPr>
          <w:b/>
          <w:sz w:val="24"/>
          <w:szCs w:val="24"/>
          <w:u w:val="single"/>
        </w:rPr>
      </w:pPr>
      <w:r w:rsidRPr="00C513EF">
        <w:rPr>
          <w:b/>
          <w:sz w:val="24"/>
          <w:szCs w:val="24"/>
          <w:u w:val="single"/>
        </w:rPr>
        <w:t>Ф</w:t>
      </w:r>
      <w:r w:rsidR="00074920">
        <w:rPr>
          <w:b/>
          <w:sz w:val="24"/>
          <w:szCs w:val="24"/>
          <w:u w:val="single"/>
        </w:rPr>
        <w:t>ьючерсные контракты на пшеницу,</w:t>
      </w:r>
      <w:r w:rsidRPr="00C513EF">
        <w:rPr>
          <w:b/>
          <w:sz w:val="24"/>
          <w:szCs w:val="24"/>
          <w:u w:val="single"/>
        </w:rPr>
        <w:t xml:space="preserve"> кукурузу</w:t>
      </w:r>
      <w:r w:rsidR="00074920">
        <w:rPr>
          <w:b/>
          <w:sz w:val="24"/>
          <w:szCs w:val="24"/>
          <w:u w:val="single"/>
        </w:rPr>
        <w:t xml:space="preserve"> и соевые бобы</w:t>
      </w:r>
    </w:p>
    <w:p w:rsidR="00251716" w:rsidRDefault="00CE044C" w:rsidP="00A06372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П</w:t>
      </w:r>
      <w:r w:rsidR="007E3739">
        <w:rPr>
          <w:sz w:val="24"/>
          <w:szCs w:val="24"/>
        </w:rPr>
        <w:t>осле боевой первой половины месяца рынок зерновых решил, судя по всему, сделать передышку.</w:t>
      </w:r>
      <w:r>
        <w:rPr>
          <w:sz w:val="24"/>
          <w:szCs w:val="24"/>
        </w:rPr>
        <w:t xml:space="preserve"> </w:t>
      </w:r>
      <w:r w:rsidR="007E3739">
        <w:rPr>
          <w:sz w:val="24"/>
          <w:szCs w:val="24"/>
        </w:rPr>
        <w:t xml:space="preserve">Прошедшая неделя оказалась на </w:t>
      </w:r>
      <w:r w:rsidR="00251716">
        <w:rPr>
          <w:sz w:val="24"/>
          <w:szCs w:val="24"/>
        </w:rPr>
        <w:t>редкость</w:t>
      </w:r>
      <w:r w:rsidR="007E3739">
        <w:rPr>
          <w:sz w:val="24"/>
          <w:szCs w:val="24"/>
        </w:rPr>
        <w:t xml:space="preserve"> невразумительной и малоактивной. Цены изменялись в незначительном диапазоне</w:t>
      </w:r>
      <w:r w:rsidR="00251716">
        <w:rPr>
          <w:sz w:val="24"/>
          <w:szCs w:val="24"/>
        </w:rPr>
        <w:t xml:space="preserve"> – плюс-минус 1 – 2 % и концу недели фьючерсы и на кукурузу, и на пшеницу остались практически в нуле. Обороты торгов также оставляли желать лучшего – за неделю наторговали всего на 25 млн. рублей, что более чем в 2 раза хуже аналогичных показателей предыдущей недели. На этом невнятном фоне наблюдался также постепенный выход трейдеров из позиций. Во фьючерсах на пшеницу открытый интерес сократился почти на 30% - с 6900 до 4800 контрактов, а во фьючерсах на кукурузу – более чем на 10% - с 912 до 812 контрактов. </w:t>
      </w:r>
    </w:p>
    <w:p w:rsidR="00074920" w:rsidRDefault="00251716" w:rsidP="00A06372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Однако закрытие </w:t>
      </w:r>
      <w:proofErr w:type="gramStart"/>
      <w:r>
        <w:rPr>
          <w:sz w:val="24"/>
          <w:szCs w:val="24"/>
        </w:rPr>
        <w:t>позиций</w:t>
      </w:r>
      <w:proofErr w:type="gramEnd"/>
      <w:r>
        <w:rPr>
          <w:sz w:val="24"/>
          <w:szCs w:val="24"/>
        </w:rPr>
        <w:t xml:space="preserve"> скорее всего связано не с отсутствием инвестиционных идей на рынке, а, во-первых, с приближающимся сроком окончания действия контрактов (в начале мая), и, во-вторых, что гораздо более важно, с тем, что уже с нынешнего понедельника – 22 апреля – будут запущены в обращение новые контракты на пшеницу, кукурузу, сою и хлопок, которые будут иметь долларовые котировки</w:t>
      </w:r>
      <w:r w:rsidR="00074920">
        <w:rPr>
          <w:sz w:val="24"/>
          <w:szCs w:val="24"/>
        </w:rPr>
        <w:t xml:space="preserve"> и будут полностью идентичны своим «зеркальным собратьям» Чикаго</w:t>
      </w:r>
      <w:r>
        <w:rPr>
          <w:sz w:val="24"/>
          <w:szCs w:val="24"/>
        </w:rPr>
        <w:t>.</w:t>
      </w:r>
      <w:r w:rsidR="00074920">
        <w:rPr>
          <w:sz w:val="24"/>
          <w:szCs w:val="24"/>
        </w:rPr>
        <w:t xml:space="preserve"> </w:t>
      </w:r>
    </w:p>
    <w:p w:rsidR="00B61A10" w:rsidRDefault="00074920" w:rsidP="00A06372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Так что у фьючерсов на зерновые с этого понедельника начинается новая жизнь. И о </w:t>
      </w:r>
      <w:proofErr w:type="gramStart"/>
      <w:r>
        <w:rPr>
          <w:sz w:val="24"/>
          <w:szCs w:val="24"/>
        </w:rPr>
        <w:t>том</w:t>
      </w:r>
      <w:proofErr w:type="gramEnd"/>
      <w:r>
        <w:rPr>
          <w:sz w:val="24"/>
          <w:szCs w:val="24"/>
        </w:rPr>
        <w:t xml:space="preserve"> как она начнется мы узнаем уже на предстоящей неделе.</w:t>
      </w:r>
      <w:r w:rsidR="00251716">
        <w:rPr>
          <w:sz w:val="24"/>
          <w:szCs w:val="24"/>
        </w:rPr>
        <w:t xml:space="preserve"> </w:t>
      </w:r>
    </w:p>
    <w:p w:rsidR="002A661F" w:rsidRPr="00C513EF" w:rsidRDefault="002A661F" w:rsidP="007E66E7">
      <w:pPr>
        <w:jc w:val="both"/>
        <w:rPr>
          <w:b/>
          <w:sz w:val="24"/>
          <w:szCs w:val="24"/>
          <w:u w:val="single"/>
        </w:rPr>
      </w:pPr>
      <w:r w:rsidRPr="00C513EF">
        <w:rPr>
          <w:b/>
          <w:sz w:val="24"/>
          <w:szCs w:val="24"/>
          <w:u w:val="single"/>
        </w:rPr>
        <w:t>Фьючерсные контракты на хлопок</w:t>
      </w:r>
      <w:r w:rsidR="009548A7">
        <w:rPr>
          <w:b/>
          <w:sz w:val="24"/>
          <w:szCs w:val="24"/>
          <w:u w:val="single"/>
        </w:rPr>
        <w:t xml:space="preserve"> </w:t>
      </w:r>
    </w:p>
    <w:p w:rsidR="005427FC" w:rsidRDefault="00422472" w:rsidP="002A661F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Во фьючерсах на хлопок, также как и во фьючерсах на зерновые  </w:t>
      </w:r>
      <w:proofErr w:type="spellStart"/>
      <w:r>
        <w:rPr>
          <w:sz w:val="24"/>
          <w:szCs w:val="24"/>
        </w:rPr>
        <w:t>активнось</w:t>
      </w:r>
      <w:proofErr w:type="spellEnd"/>
      <w:r>
        <w:rPr>
          <w:sz w:val="24"/>
          <w:szCs w:val="24"/>
        </w:rPr>
        <w:t xml:space="preserve"> была невелика. Межсезонье дает о себе знать во всех сельскохозяйственных культурах. Цены в начале недели</w:t>
      </w:r>
      <w:r w:rsidR="00074920">
        <w:rPr>
          <w:sz w:val="24"/>
          <w:szCs w:val="24"/>
        </w:rPr>
        <w:t xml:space="preserve"> скакнули вверх более чем на 2% - с 57,6 до 58,9, а затем постепенно к концу недели хотя и снизились до 58,5, но все же позволили закрыть неделю в положительной области.</w:t>
      </w:r>
      <w:r w:rsidR="005427FC">
        <w:rPr>
          <w:sz w:val="24"/>
          <w:szCs w:val="24"/>
        </w:rPr>
        <w:t xml:space="preserve"> </w:t>
      </w:r>
      <w:r w:rsidR="00074920">
        <w:rPr>
          <w:sz w:val="24"/>
          <w:szCs w:val="24"/>
        </w:rPr>
        <w:t>На этом фоне прошло несколько локальных явно спекулятивных сделок с открытием позиций на «</w:t>
      </w:r>
      <w:proofErr w:type="spellStart"/>
      <w:r w:rsidR="00074920">
        <w:rPr>
          <w:sz w:val="24"/>
          <w:szCs w:val="24"/>
        </w:rPr>
        <w:t>хаях</w:t>
      </w:r>
      <w:proofErr w:type="spellEnd"/>
      <w:r w:rsidR="00074920">
        <w:rPr>
          <w:sz w:val="24"/>
          <w:szCs w:val="24"/>
        </w:rPr>
        <w:t xml:space="preserve">» и последующим их закрытием при снижении цен. За неделю было совершено 15 сделок на общую сумму 1,5 млн. рублей. </w:t>
      </w:r>
      <w:r>
        <w:rPr>
          <w:sz w:val="24"/>
          <w:szCs w:val="24"/>
        </w:rPr>
        <w:t xml:space="preserve">Также как и во фьючерсах на зерновые, с понедельника 22 апреля на рынке появятся долларовые контракты на хлопок. </w:t>
      </w:r>
    </w:p>
    <w:p w:rsidR="00422472" w:rsidRPr="00422472" w:rsidRDefault="00422472" w:rsidP="002A661F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Со спецификациями всех новых контрактов, вводимых в обращение</w:t>
      </w:r>
      <w:r w:rsidRPr="00422472">
        <w:rPr>
          <w:sz w:val="24"/>
          <w:szCs w:val="24"/>
        </w:rPr>
        <w:t xml:space="preserve"> </w:t>
      </w:r>
      <w:r>
        <w:rPr>
          <w:sz w:val="24"/>
          <w:szCs w:val="24"/>
          <w:lang w:val="en-US"/>
        </w:rPr>
        <w:t>c</w:t>
      </w:r>
      <w:r w:rsidRPr="00422472">
        <w:rPr>
          <w:sz w:val="24"/>
          <w:szCs w:val="24"/>
        </w:rPr>
        <w:t xml:space="preserve"> 22 </w:t>
      </w:r>
      <w:r>
        <w:rPr>
          <w:sz w:val="24"/>
          <w:szCs w:val="24"/>
        </w:rPr>
        <w:t xml:space="preserve">апреля, можно познакомиться на сайте Санкт-Петербургской биржи </w:t>
      </w:r>
      <w:r>
        <w:rPr>
          <w:sz w:val="24"/>
          <w:szCs w:val="24"/>
          <w:lang w:val="en-US"/>
        </w:rPr>
        <w:t>www</w:t>
      </w:r>
      <w:r w:rsidRPr="00422472">
        <w:rPr>
          <w:sz w:val="24"/>
          <w:szCs w:val="24"/>
        </w:rPr>
        <w:t>.</w:t>
      </w:r>
      <w:r>
        <w:rPr>
          <w:sz w:val="24"/>
          <w:szCs w:val="24"/>
          <w:lang w:val="en-US"/>
        </w:rPr>
        <w:t>spbexchange</w:t>
      </w:r>
      <w:r w:rsidRPr="00422472">
        <w:rPr>
          <w:sz w:val="24"/>
          <w:szCs w:val="24"/>
        </w:rPr>
        <w:t>.</w:t>
      </w:r>
      <w:r>
        <w:rPr>
          <w:sz w:val="24"/>
          <w:szCs w:val="24"/>
          <w:lang w:val="en-US"/>
        </w:rPr>
        <w:t>ru</w:t>
      </w:r>
    </w:p>
    <w:p w:rsidR="009548A7" w:rsidRDefault="009548A7" w:rsidP="002A661F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bookmarkStart w:id="0" w:name="_GoBack"/>
      <w:bookmarkEnd w:id="0"/>
    </w:p>
    <w:sectPr w:rsidR="009548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2905"/>
    <w:rsid w:val="00074920"/>
    <w:rsid w:val="000C76DD"/>
    <w:rsid w:val="00251716"/>
    <w:rsid w:val="00281616"/>
    <w:rsid w:val="002A661F"/>
    <w:rsid w:val="00392046"/>
    <w:rsid w:val="003C0E35"/>
    <w:rsid w:val="003E3B59"/>
    <w:rsid w:val="00422472"/>
    <w:rsid w:val="00442CC2"/>
    <w:rsid w:val="005427FC"/>
    <w:rsid w:val="007E3739"/>
    <w:rsid w:val="007E66E7"/>
    <w:rsid w:val="008E056E"/>
    <w:rsid w:val="009548A7"/>
    <w:rsid w:val="00982905"/>
    <w:rsid w:val="009F2A20"/>
    <w:rsid w:val="00A06372"/>
    <w:rsid w:val="00A22474"/>
    <w:rsid w:val="00A93023"/>
    <w:rsid w:val="00B61A10"/>
    <w:rsid w:val="00C513EF"/>
    <w:rsid w:val="00C954C2"/>
    <w:rsid w:val="00CE044C"/>
    <w:rsid w:val="00DA512B"/>
    <w:rsid w:val="00DD6272"/>
    <w:rsid w:val="00DF795C"/>
    <w:rsid w:val="00EC7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62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62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984860-0D5C-4C3E-8152-20823BF80C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347</Words>
  <Characters>1980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pahomov</dc:creator>
  <cp:lastModifiedBy>pahomov</cp:lastModifiedBy>
  <cp:revision>3</cp:revision>
  <dcterms:created xsi:type="dcterms:W3CDTF">2013-04-21T20:43:00Z</dcterms:created>
  <dcterms:modified xsi:type="dcterms:W3CDTF">2013-04-21T22:01:00Z</dcterms:modified>
</cp:coreProperties>
</file>