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B0A" w:rsidRDefault="00F57B0A" w:rsidP="00F57B0A">
      <w:r>
        <w:rPr>
          <w:rFonts w:ascii="Georgia" w:hAnsi="Georgia"/>
        </w:rPr>
        <w:t xml:space="preserve">Прошедшая неделя на мировых биржах завершилась  значительным падением, нивелировав попытки роста предыдущих торговых сессий. По итогам недели изменения российских фондовых индексов оказались разнонаправленными (индекс РТС -1,9%, индекс ММВБ +0,2%). </w:t>
      </w:r>
      <w:r>
        <w:br/>
      </w:r>
      <w:r>
        <w:br/>
      </w:r>
      <w:r>
        <w:rPr>
          <w:rFonts w:ascii="Georgia" w:hAnsi="Georgia"/>
        </w:rPr>
        <w:t>Поддержкой для российского рынка стала умеренно-позитивная динамика мировых цен на нефть вследствие сезона ураганов в США и сокращения добычи в Мексиканском заливе, однако в пятницу снижение котировок нефтяных фьючерсов на общемировом негативе превысило 2%, нивелировав практически весь рост за неделю.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Среди лидеров роста за неделю можно отметить </w:t>
      </w:r>
      <w:proofErr w:type="spellStart"/>
      <w:r>
        <w:rPr>
          <w:rFonts w:ascii="Georgia" w:hAnsi="Georgia"/>
        </w:rPr>
        <w:t>Фосагро</w:t>
      </w:r>
      <w:proofErr w:type="spellEnd"/>
      <w:r>
        <w:rPr>
          <w:rFonts w:ascii="Georgia" w:hAnsi="Georgia"/>
        </w:rPr>
        <w:t xml:space="preserve"> (+9,6%) – на сильных финансовых результатах за 1П11 МСФО, </w:t>
      </w:r>
      <w:proofErr w:type="spellStart"/>
      <w:r>
        <w:rPr>
          <w:rFonts w:ascii="Georgia" w:hAnsi="Georgia"/>
        </w:rPr>
        <w:t>Норникель</w:t>
      </w:r>
      <w:proofErr w:type="spellEnd"/>
      <w:r>
        <w:rPr>
          <w:rFonts w:ascii="Georgia" w:hAnsi="Georgia"/>
        </w:rPr>
        <w:t xml:space="preserve"> (+5,2%) – на информации о возможном одобрении советом директоров параметров </w:t>
      </w:r>
      <w:proofErr w:type="spellStart"/>
      <w:r>
        <w:rPr>
          <w:rFonts w:ascii="Georgia" w:hAnsi="Georgia"/>
        </w:rPr>
        <w:t>buyback</w:t>
      </w:r>
      <w:proofErr w:type="spellEnd"/>
      <w:r>
        <w:rPr>
          <w:rFonts w:ascii="Georgia" w:hAnsi="Georgia"/>
        </w:rPr>
        <w:t xml:space="preserve"> по цене существенно выше рынка. </w:t>
      </w:r>
      <w:r>
        <w:br/>
      </w:r>
      <w:r>
        <w:br/>
      </w:r>
      <w:r>
        <w:rPr>
          <w:rFonts w:ascii="Georgia" w:hAnsi="Georgia"/>
        </w:rPr>
        <w:t>Новостной фон в течение недели оставался преимущественно негативным – обзор региональных банков ФРС (</w:t>
      </w:r>
      <w:proofErr w:type="spellStart"/>
      <w:r>
        <w:rPr>
          <w:rFonts w:ascii="Georgia" w:hAnsi="Georgia"/>
        </w:rPr>
        <w:t>Beige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Book</w:t>
      </w:r>
      <w:proofErr w:type="spellEnd"/>
      <w:r>
        <w:rPr>
          <w:rFonts w:ascii="Georgia" w:hAnsi="Georgia"/>
        </w:rPr>
        <w:t xml:space="preserve">) зафиксировал замедление роста экономической активности, ухудшение динамики </w:t>
      </w:r>
      <w:proofErr w:type="spellStart"/>
      <w:r>
        <w:rPr>
          <w:rFonts w:ascii="Georgia" w:hAnsi="Georgia"/>
        </w:rPr>
        <w:t>промпроизводства</w:t>
      </w:r>
      <w:proofErr w:type="spellEnd"/>
      <w:r>
        <w:rPr>
          <w:rFonts w:ascii="Georgia" w:hAnsi="Georgia"/>
        </w:rPr>
        <w:t xml:space="preserve"> и потребительских расходов. ОЭСР существенно снизила прогноз роста  экономики США и стран G7 до конца года, отметив возросшие риски рецессии. </w:t>
      </w:r>
      <w:proofErr w:type="gramStart"/>
      <w:r>
        <w:rPr>
          <w:rFonts w:ascii="Georgia" w:hAnsi="Georgia"/>
        </w:rPr>
        <w:t xml:space="preserve">Долгожданные выступления Б.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и Ж.-К. </w:t>
      </w:r>
      <w:proofErr w:type="spellStart"/>
      <w:r>
        <w:rPr>
          <w:rFonts w:ascii="Georgia" w:hAnsi="Georgia"/>
        </w:rPr>
        <w:t>Трише</w:t>
      </w:r>
      <w:proofErr w:type="spellEnd"/>
      <w:r>
        <w:rPr>
          <w:rFonts w:ascii="Georgia" w:hAnsi="Georgia"/>
        </w:rPr>
        <w:t xml:space="preserve"> в четверг обеспокоили и разочаровали участников рынка – ЕЦБ снизил прогноз роста  экономики региона в 2011 г. с  1,5-2,3% до 1,4-1,8%, а в 2012 г. – с 0,6-2,8% до 0,4-2,2%. При этом главы ФРС и ЕЦБ открыто говорили о возрастании понижательных рисков для экономики  и об ожиданиях замедления инфляции.</w:t>
      </w:r>
      <w:proofErr w:type="gramEnd"/>
      <w:r>
        <w:rPr>
          <w:rFonts w:ascii="Georgia" w:hAnsi="Georgia"/>
        </w:rPr>
        <w:t xml:space="preserve"> Однако надежды многих участников рынка на конкретизацию в речи </w:t>
      </w:r>
      <w:proofErr w:type="spellStart"/>
      <w:r>
        <w:rPr>
          <w:rFonts w:ascii="Georgia" w:hAnsi="Georgia"/>
        </w:rPr>
        <w:t>Бернанке</w:t>
      </w:r>
      <w:proofErr w:type="spellEnd"/>
      <w:r>
        <w:rPr>
          <w:rFonts w:ascii="Georgia" w:hAnsi="Georgia"/>
        </w:rPr>
        <w:t xml:space="preserve"> новых инструментов поддержки экономики, которые в конце августа он обещал детально обсудить на очередном заседании 20-21 сентября, не оправдались, не было и четкого сигнала готовности к дополнительным мерам денежного стимулирования.  О возросших рисках рецессии в глобальной экономике и угрозах нового полномасштабного финансового кризиса заговорили Н. </w:t>
      </w:r>
      <w:proofErr w:type="spellStart"/>
      <w:r>
        <w:rPr>
          <w:rFonts w:ascii="Georgia" w:hAnsi="Georgia"/>
        </w:rPr>
        <w:t>Рубини</w:t>
      </w:r>
      <w:proofErr w:type="spellEnd"/>
      <w:r>
        <w:rPr>
          <w:rFonts w:ascii="Georgia" w:hAnsi="Georgia"/>
        </w:rPr>
        <w:t xml:space="preserve">, глава МВФ К. </w:t>
      </w:r>
      <w:proofErr w:type="spellStart"/>
      <w:r>
        <w:rPr>
          <w:rFonts w:ascii="Georgia" w:hAnsi="Georgia"/>
        </w:rPr>
        <w:t>Лагард</w:t>
      </w:r>
      <w:proofErr w:type="spellEnd"/>
      <w:r>
        <w:rPr>
          <w:rFonts w:ascii="Georgia" w:hAnsi="Georgia"/>
        </w:rPr>
        <w:t xml:space="preserve">, нобелевский лауреат П. </w:t>
      </w:r>
      <w:proofErr w:type="spellStart"/>
      <w:r>
        <w:rPr>
          <w:rFonts w:ascii="Georgia" w:hAnsi="Georgia"/>
        </w:rPr>
        <w:t>Кругман</w:t>
      </w:r>
      <w:proofErr w:type="spellEnd"/>
      <w:r>
        <w:rPr>
          <w:rFonts w:ascii="Georgia" w:hAnsi="Georgia"/>
        </w:rPr>
        <w:t xml:space="preserve">, российский вице-премьер А. Кудрин. К концу недели на рынках появились слухи, что Греция может вскоре объявить о дефолте – стране пока не удается согласовать с ЕС и МВФ условия очередного кредитного транша, а рыночные котировки CDS Греции уже предполагают 90%-ную вероятность дефолта. На этом фоне даже объявленная Б. </w:t>
      </w:r>
      <w:proofErr w:type="spellStart"/>
      <w:r>
        <w:rPr>
          <w:rFonts w:ascii="Georgia" w:hAnsi="Georgia"/>
        </w:rPr>
        <w:t>Обамой</w:t>
      </w:r>
      <w:proofErr w:type="spellEnd"/>
      <w:r>
        <w:rPr>
          <w:rFonts w:ascii="Georgia" w:hAnsi="Georgia"/>
        </w:rPr>
        <w:t xml:space="preserve"> программа </w:t>
      </w:r>
      <w:proofErr w:type="spellStart"/>
      <w:r>
        <w:rPr>
          <w:rFonts w:ascii="Georgia" w:hAnsi="Georgia"/>
        </w:rPr>
        <w:t>American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Jobs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Act</w:t>
      </w:r>
      <w:proofErr w:type="spellEnd"/>
      <w:r>
        <w:rPr>
          <w:rFonts w:ascii="Georgia" w:hAnsi="Georgia"/>
        </w:rPr>
        <w:t xml:space="preserve"> по созданию рабочих мест, поддержке малого бизнеса и модернизации инфраструктуры на 447 </w:t>
      </w:r>
      <w:proofErr w:type="spellStart"/>
      <w:proofErr w:type="gramStart"/>
      <w:r>
        <w:rPr>
          <w:rFonts w:ascii="Georgia" w:hAnsi="Georgia"/>
        </w:rPr>
        <w:t>млрд</w:t>
      </w:r>
      <w:proofErr w:type="spellEnd"/>
      <w:proofErr w:type="gram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долл</w:t>
      </w:r>
      <w:proofErr w:type="spellEnd"/>
      <w:r>
        <w:rPr>
          <w:rFonts w:ascii="Georgia" w:hAnsi="Georgia"/>
        </w:rPr>
        <w:t xml:space="preserve"> (ожидалось 300 </w:t>
      </w:r>
      <w:proofErr w:type="spellStart"/>
      <w:r>
        <w:rPr>
          <w:rFonts w:ascii="Georgia" w:hAnsi="Georgia"/>
        </w:rPr>
        <w:t>млрд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долл</w:t>
      </w:r>
      <w:proofErr w:type="spellEnd"/>
      <w:r>
        <w:rPr>
          <w:rFonts w:ascii="Georgia" w:hAnsi="Georgia"/>
        </w:rPr>
        <w:t>) не смогла удержать рынки от падения. Многие сомневаются в успешном и скором прохождении этого плана через Конгресс, поскольку еще свежи воспоминания о жестких переговорах по повышению потолка госдолга США, стоивших стране потери наивысшего кредитного рейтинга.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Падение рынков ускорилось в пятницу во второй половине дня, когда стало известно о досрочной отставке члена совета управляющих и «главного экономиста» ЕЦБ Ю. Штарка – по информации в СМИ, причиной стало несогласие с политикой ЕЦБ по выкупу </w:t>
      </w:r>
      <w:proofErr w:type="spellStart"/>
      <w:r>
        <w:rPr>
          <w:rFonts w:ascii="Georgia" w:hAnsi="Georgia"/>
        </w:rPr>
        <w:t>гособлигаций</w:t>
      </w:r>
      <w:proofErr w:type="spellEnd"/>
      <w:r>
        <w:rPr>
          <w:rFonts w:ascii="Georgia" w:hAnsi="Georgia"/>
        </w:rPr>
        <w:t xml:space="preserve"> проблемных стран, в том числе Италии и Испании. По итогам дня американские фондовые индексы потеряли 2,4-2,7%, на европейских площадках обвал был еще сильнее – падение DAX превысило 4%. В лидерах снижения – акции финансового и сырьевого сектора.  </w:t>
      </w:r>
      <w:proofErr w:type="gramStart"/>
      <w:r>
        <w:rPr>
          <w:rFonts w:ascii="Georgia" w:hAnsi="Georgia"/>
        </w:rPr>
        <w:t xml:space="preserve">Ставки денежного рынка показывают нарастающее ухудшение ситуации с ликвидностью и доверием среди европейских банков – так, </w:t>
      </w:r>
      <w:proofErr w:type="spellStart"/>
      <w:r>
        <w:rPr>
          <w:rFonts w:ascii="Georgia" w:hAnsi="Georgia"/>
        </w:rPr>
        <w:t>спред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Euribor-OIS</w:t>
      </w:r>
      <w:proofErr w:type="spellEnd"/>
      <w:r>
        <w:rPr>
          <w:rFonts w:ascii="Georgia" w:hAnsi="Georgia"/>
        </w:rPr>
        <w:t xml:space="preserve"> достиг максимума с марта 2009 г. </w:t>
      </w:r>
      <w:r>
        <w:br/>
      </w:r>
      <w:r>
        <w:br/>
      </w:r>
      <w:r>
        <w:rPr>
          <w:rFonts w:ascii="Georgia" w:hAnsi="Georgia"/>
        </w:rPr>
        <w:t xml:space="preserve">Российский рынок акций в пятницу закрылся существенным снижением, следуя за мировыми фондовыми площадками и нефтью – индекс ММВБ потерял 2,5%, индекс РТС – почти 3%. В «красной зоне» закрылись все высоколиквидные бумаги, за исключением </w:t>
      </w:r>
      <w:proofErr w:type="spellStart"/>
      <w:r>
        <w:rPr>
          <w:rFonts w:ascii="Georgia" w:hAnsi="Georgia"/>
        </w:rPr>
        <w:t>ПолюсЗолота</w:t>
      </w:r>
      <w:proofErr w:type="spellEnd"/>
      <w:r>
        <w:rPr>
          <w:rFonts w:ascii="Georgia" w:hAnsi="Georgia"/>
        </w:rPr>
        <w:t xml:space="preserve"> (+0,2).</w:t>
      </w:r>
      <w:proofErr w:type="gramEnd"/>
      <w:r>
        <w:rPr>
          <w:rFonts w:ascii="Georgia" w:hAnsi="Georgia"/>
        </w:rPr>
        <w:t xml:space="preserve"> В лидерах снижения – акции металлургических и горнодобывающих компаний – Северсталь (-4,5%), </w:t>
      </w:r>
      <w:proofErr w:type="spellStart"/>
      <w:r>
        <w:rPr>
          <w:rFonts w:ascii="Georgia" w:hAnsi="Georgia"/>
        </w:rPr>
        <w:t>Мечел</w:t>
      </w:r>
      <w:proofErr w:type="spellEnd"/>
      <w:r>
        <w:rPr>
          <w:rFonts w:ascii="Georgia" w:hAnsi="Georgia"/>
        </w:rPr>
        <w:t xml:space="preserve"> (-5,8%), нефтегазовый сектор – Газпром и </w:t>
      </w:r>
      <w:proofErr w:type="spellStart"/>
      <w:r>
        <w:rPr>
          <w:rFonts w:ascii="Georgia" w:hAnsi="Georgia"/>
        </w:rPr>
        <w:t>Сургутнефтегаз</w:t>
      </w:r>
      <w:proofErr w:type="spellEnd"/>
      <w:r>
        <w:rPr>
          <w:rFonts w:ascii="Georgia" w:hAnsi="Georgia"/>
        </w:rPr>
        <w:t xml:space="preserve"> (-3,5%). Заметно снизились в цене и акции Сбербанка (-2,8%). Несмотря на сильные финансовые результаты 8М11 РСБУ, акции банка реагировали на </w:t>
      </w:r>
      <w:r>
        <w:rPr>
          <w:rFonts w:ascii="Georgia" w:hAnsi="Georgia"/>
        </w:rPr>
        <w:lastRenderedPageBreak/>
        <w:t xml:space="preserve">общемировой негатив в финансовом секторе и на заявления Г. </w:t>
      </w:r>
      <w:proofErr w:type="spellStart"/>
      <w:r>
        <w:rPr>
          <w:rFonts w:ascii="Georgia" w:hAnsi="Georgia"/>
        </w:rPr>
        <w:t>Грефа</w:t>
      </w:r>
      <w:proofErr w:type="spellEnd"/>
      <w:r>
        <w:rPr>
          <w:rFonts w:ascii="Georgia" w:hAnsi="Georgia"/>
        </w:rPr>
        <w:t xml:space="preserve"> о невозможности проводить приватизацию 7,6% акций в текущей ситуации, при сохранении надежды на появление «окна возможностей» до конца года.</w:t>
      </w:r>
      <w:r>
        <w:t xml:space="preserve"> </w:t>
      </w:r>
    </w:p>
    <w:p w:rsidR="00164012" w:rsidRDefault="00164012" w:rsidP="00F57B0A"/>
    <w:p w:rsidR="00242591" w:rsidRPr="00F57B0A" w:rsidRDefault="00F57B0A" w:rsidP="00F57B0A">
      <w:pPr>
        <w:rPr>
          <w:szCs w:val="18"/>
        </w:rPr>
      </w:pPr>
      <w:r>
        <w:rPr>
          <w:rFonts w:ascii="Georgia" w:hAnsi="Georgia"/>
        </w:rPr>
        <w:t>Представитель МЭРТ в пятницу обозначил основные планы правительства по приватизации в 2012 г. и до 2014 г. Так, в 2012 г. предполагается продать госпакеты в следующих компаниях: 10-15% акций "Роснефти" , 10% акций ВТБ , 4,11% акций ФСК ЕЭС , 25% акций "</w:t>
      </w:r>
      <w:proofErr w:type="spellStart"/>
      <w:r>
        <w:rPr>
          <w:rFonts w:ascii="Georgia" w:hAnsi="Georgia"/>
        </w:rPr>
        <w:t>Совкомфлота</w:t>
      </w:r>
      <w:proofErr w:type="spellEnd"/>
      <w:r>
        <w:rPr>
          <w:rFonts w:ascii="Georgia" w:hAnsi="Georgia"/>
        </w:rPr>
        <w:t>", а также часть пакета в "</w:t>
      </w:r>
      <w:proofErr w:type="spellStart"/>
      <w:r>
        <w:rPr>
          <w:rFonts w:ascii="Georgia" w:hAnsi="Georgia"/>
        </w:rPr>
        <w:t>РусГидро</w:t>
      </w:r>
      <w:proofErr w:type="spellEnd"/>
      <w:r>
        <w:rPr>
          <w:rFonts w:ascii="Georgia" w:hAnsi="Georgia"/>
        </w:rPr>
        <w:t>"</w:t>
      </w:r>
      <w:proofErr w:type="gramStart"/>
      <w:r>
        <w:rPr>
          <w:rFonts w:ascii="Georgia" w:hAnsi="Georgia"/>
        </w:rPr>
        <w:t xml:space="preserve"> .</w:t>
      </w:r>
      <w:proofErr w:type="gramEnd"/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В выходные </w:t>
      </w:r>
      <w:proofErr w:type="spellStart"/>
      <w:r>
        <w:rPr>
          <w:rFonts w:ascii="Georgia" w:hAnsi="Georgia"/>
        </w:rPr>
        <w:t>Bloomberg</w:t>
      </w:r>
      <w:proofErr w:type="spellEnd"/>
      <w:r>
        <w:rPr>
          <w:rFonts w:ascii="Georgia" w:hAnsi="Georgia"/>
        </w:rPr>
        <w:t xml:space="preserve"> сообщил, что, по неофициальным данным, </w:t>
      </w:r>
      <w:proofErr w:type="spellStart"/>
      <w:r>
        <w:rPr>
          <w:rFonts w:ascii="Georgia" w:hAnsi="Georgia"/>
        </w:rPr>
        <w:t>Moody’s</w:t>
      </w:r>
      <w:proofErr w:type="spellEnd"/>
      <w:r>
        <w:rPr>
          <w:rFonts w:ascii="Georgia" w:hAnsi="Georgia"/>
        </w:rPr>
        <w:t xml:space="preserve"> может уже на этой неделе снизить рейтинги трех крупнейших французских банков – BNP </w:t>
      </w:r>
      <w:proofErr w:type="spellStart"/>
      <w:r>
        <w:rPr>
          <w:rFonts w:ascii="Georgia" w:hAnsi="Georgia"/>
        </w:rPr>
        <w:t>Paribas</w:t>
      </w:r>
      <w:proofErr w:type="spellEnd"/>
      <w:r>
        <w:rPr>
          <w:rFonts w:ascii="Georgia" w:hAnsi="Georgia"/>
        </w:rPr>
        <w:t xml:space="preserve">, </w:t>
      </w:r>
      <w:proofErr w:type="spellStart"/>
      <w:r>
        <w:rPr>
          <w:rFonts w:ascii="Georgia" w:hAnsi="Georgia"/>
        </w:rPr>
        <w:t>Societe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Generale</w:t>
      </w:r>
      <w:proofErr w:type="spellEnd"/>
      <w:r>
        <w:rPr>
          <w:rFonts w:ascii="Georgia" w:hAnsi="Georgia"/>
        </w:rPr>
        <w:t xml:space="preserve"> и </w:t>
      </w:r>
      <w:proofErr w:type="spellStart"/>
      <w:r>
        <w:rPr>
          <w:rFonts w:ascii="Georgia" w:hAnsi="Georgia"/>
        </w:rPr>
        <w:t>Credit</w:t>
      </w:r>
      <w:proofErr w:type="spellEnd"/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Agricole</w:t>
      </w:r>
      <w:proofErr w:type="spellEnd"/>
      <w:r>
        <w:rPr>
          <w:rFonts w:ascii="Georgia" w:hAnsi="Georgia"/>
        </w:rPr>
        <w:t xml:space="preserve"> из-за их инвестиций в греческие активы и в долговые инструменты. Также в СМИ появилась информация, что канцлер Германии А. </w:t>
      </w:r>
      <w:proofErr w:type="spellStart"/>
      <w:r>
        <w:rPr>
          <w:rFonts w:ascii="Georgia" w:hAnsi="Georgia"/>
        </w:rPr>
        <w:t>Меркель</w:t>
      </w:r>
      <w:proofErr w:type="spellEnd"/>
      <w:r>
        <w:rPr>
          <w:rFonts w:ascii="Georgia" w:hAnsi="Georgia"/>
        </w:rPr>
        <w:t xml:space="preserve"> готовит «план Б» для поддержки немецких банков и страховых компаний в случае дефолта Греции. Между тем, глава правительства Греции Г. </w:t>
      </w:r>
      <w:proofErr w:type="spellStart"/>
      <w:r>
        <w:rPr>
          <w:rFonts w:ascii="Georgia" w:hAnsi="Georgia"/>
        </w:rPr>
        <w:t>Папандреу</w:t>
      </w:r>
      <w:proofErr w:type="spellEnd"/>
      <w:r>
        <w:rPr>
          <w:rFonts w:ascii="Georgia" w:hAnsi="Georgia"/>
        </w:rPr>
        <w:t xml:space="preserve"> заявил, что спасение страны от банкротства является главным приоритетом, и пообещал принять дополнительные меры по сокращению расходов.  9-10 сентября министры финансов стран G7 договорились о поддержке банков, финансовых рынков и экономического роста. В то же время пока все заявления сформулированы на уровне деклараций. </w:t>
      </w:r>
      <w:r>
        <w:br/>
      </w:r>
      <w:r>
        <w:br/>
      </w:r>
      <w:r w:rsidR="00164012">
        <w:rPr>
          <w:rFonts w:ascii="Georgia" w:hAnsi="Georgia"/>
        </w:rPr>
        <w:t>В понедельник</w:t>
      </w:r>
      <w:r>
        <w:rPr>
          <w:rFonts w:ascii="Georgia" w:hAnsi="Georgia"/>
        </w:rPr>
        <w:t xml:space="preserve"> утром мировые финансовые рынки сохраняют негативный настрой. Азиатские фондовые индексы теряют в среднем около 2%, американские фьючерсы снижаются более чем на 1%, нефть продолжает дешеветь, однако октябрьские фьючерсы </w:t>
      </w:r>
      <w:proofErr w:type="spellStart"/>
      <w:r>
        <w:rPr>
          <w:rFonts w:ascii="Georgia" w:hAnsi="Georgia"/>
        </w:rPr>
        <w:t>Brent</w:t>
      </w:r>
      <w:proofErr w:type="spellEnd"/>
      <w:r>
        <w:rPr>
          <w:rFonts w:ascii="Georgia" w:hAnsi="Georgia"/>
        </w:rPr>
        <w:t xml:space="preserve"> пока торгуются в достаточно комфортном диапазоне – выше $110/</w:t>
      </w:r>
      <w:proofErr w:type="spellStart"/>
      <w:r>
        <w:rPr>
          <w:rFonts w:ascii="Georgia" w:hAnsi="Georgia"/>
        </w:rPr>
        <w:t>барр</w:t>
      </w:r>
      <w:proofErr w:type="spellEnd"/>
      <w:r>
        <w:rPr>
          <w:rFonts w:ascii="Georgia" w:hAnsi="Georgia"/>
        </w:rPr>
        <w:t>. Российский рынок в пятницу полностью не успел отыграть обвал американских и европейских индек</w:t>
      </w:r>
      <w:r w:rsidR="00164012">
        <w:rPr>
          <w:rFonts w:ascii="Georgia" w:hAnsi="Georgia"/>
        </w:rPr>
        <w:t xml:space="preserve">сов. Поэтому мы ожидаем </w:t>
      </w:r>
      <w:r>
        <w:rPr>
          <w:rFonts w:ascii="Georgia" w:hAnsi="Georgia"/>
        </w:rPr>
        <w:t xml:space="preserve">снижение на открытие российских торгов в среднем немногим более 1%.  </w:t>
      </w:r>
      <w:r>
        <w:br/>
      </w:r>
      <w:r>
        <w:br/>
      </w:r>
      <w:r>
        <w:rPr>
          <w:rFonts w:ascii="Georgia" w:hAnsi="Georgia"/>
        </w:rPr>
        <w:t xml:space="preserve">Из внешнеполитических событий ожидаются переговоры на высшем уровне с британским премьером Д. </w:t>
      </w:r>
      <w:proofErr w:type="spellStart"/>
      <w:r>
        <w:rPr>
          <w:rFonts w:ascii="Georgia" w:hAnsi="Georgia"/>
        </w:rPr>
        <w:t>Кэмероном</w:t>
      </w:r>
      <w:proofErr w:type="spellEnd"/>
      <w:r>
        <w:rPr>
          <w:rFonts w:ascii="Georgia" w:hAnsi="Georgia"/>
        </w:rPr>
        <w:t xml:space="preserve">. </w:t>
      </w:r>
      <w:proofErr w:type="gramStart"/>
      <w:r w:rsidR="00164012">
        <w:rPr>
          <w:rFonts w:ascii="Georgia" w:hAnsi="Georgia"/>
        </w:rPr>
        <w:t>Значимой</w:t>
      </w:r>
      <w:proofErr w:type="gramEnd"/>
      <w:r w:rsidR="00164012">
        <w:rPr>
          <w:rFonts w:ascii="Georgia" w:hAnsi="Georgia"/>
        </w:rPr>
        <w:t xml:space="preserve"> </w:t>
      </w:r>
      <w:proofErr w:type="spellStart"/>
      <w:r w:rsidR="00164012">
        <w:rPr>
          <w:rFonts w:ascii="Georgia" w:hAnsi="Georgia"/>
        </w:rPr>
        <w:t>макростатистики</w:t>
      </w:r>
      <w:proofErr w:type="spellEnd"/>
      <w:r w:rsidR="00164012">
        <w:rPr>
          <w:rFonts w:ascii="Georgia" w:hAnsi="Georgia"/>
        </w:rPr>
        <w:t xml:space="preserve"> в понедельник</w:t>
      </w:r>
      <w:r>
        <w:rPr>
          <w:rFonts w:ascii="Georgia" w:hAnsi="Georgia"/>
        </w:rPr>
        <w:t xml:space="preserve"> не публикуется. Состоится заседание правления ОАО "Газпром" с вопросом о корректировке инвестиционной программы на 2011г. и телеконференция Сбербанка по вопросу приобретения VBI.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Основные события недели – выступление министра финансов США Т. </w:t>
      </w:r>
      <w:proofErr w:type="spellStart"/>
      <w:r>
        <w:rPr>
          <w:rFonts w:ascii="Georgia" w:hAnsi="Georgia"/>
        </w:rPr>
        <w:t>Гайтнера</w:t>
      </w:r>
      <w:proofErr w:type="spellEnd"/>
      <w:r>
        <w:rPr>
          <w:rFonts w:ascii="Georgia" w:hAnsi="Georgia"/>
        </w:rPr>
        <w:t xml:space="preserve"> (14 сентября), выступление главы ЕЦБ </w:t>
      </w:r>
      <w:proofErr w:type="spellStart"/>
      <w:r>
        <w:rPr>
          <w:rFonts w:ascii="Georgia" w:hAnsi="Georgia"/>
        </w:rPr>
        <w:t>Трише</w:t>
      </w:r>
      <w:proofErr w:type="spellEnd"/>
      <w:r>
        <w:rPr>
          <w:rFonts w:ascii="Georgia" w:hAnsi="Georgia"/>
        </w:rPr>
        <w:t xml:space="preserve"> и публикация экономических прогнозов Еврокомиссии (15 сентября), встреча министров финансов и глав </w:t>
      </w:r>
      <w:proofErr w:type="spellStart"/>
      <w:r>
        <w:rPr>
          <w:rFonts w:ascii="Georgia" w:hAnsi="Georgia"/>
        </w:rPr>
        <w:t>центробанков</w:t>
      </w:r>
      <w:proofErr w:type="spellEnd"/>
      <w:r>
        <w:rPr>
          <w:rFonts w:ascii="Georgia" w:hAnsi="Georgia"/>
        </w:rPr>
        <w:t xml:space="preserve"> ЕС (16-17 сентября). </w:t>
      </w:r>
      <w:proofErr w:type="gramStart"/>
      <w:r>
        <w:rPr>
          <w:rFonts w:ascii="Georgia" w:hAnsi="Georgia"/>
        </w:rPr>
        <w:t xml:space="preserve">Ожидается значимая статистика из США – розничные продажи, показатели инфляции (PPI и CPI), </w:t>
      </w:r>
      <w:proofErr w:type="spellStart"/>
      <w:r>
        <w:rPr>
          <w:rFonts w:ascii="Georgia" w:hAnsi="Georgia"/>
        </w:rPr>
        <w:t>промпроизводство</w:t>
      </w:r>
      <w:proofErr w:type="spellEnd"/>
      <w:r>
        <w:rPr>
          <w:rFonts w:ascii="Georgia" w:hAnsi="Georgia"/>
        </w:rPr>
        <w:t>, индекс потребительского доверия.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13 сентября совет директоров </w:t>
      </w:r>
      <w:proofErr w:type="spellStart"/>
      <w:r>
        <w:rPr>
          <w:rFonts w:ascii="Georgia" w:hAnsi="Georgia"/>
        </w:rPr>
        <w:t>Норникеля</w:t>
      </w:r>
      <w:proofErr w:type="spellEnd"/>
      <w:r>
        <w:rPr>
          <w:rFonts w:ascii="Georgia" w:hAnsi="Georgia"/>
        </w:rPr>
        <w:t xml:space="preserve"> рассмотрит программу выкупа акций – по информации в СМИ, будут обсуждаться следующие параметры - $306 за акцию (что почти на 25% выше текущей рыночной цены)   на общую сумму  $4,5 млрд. В тот же день Банк Санкт-Петербург представит отчетность за 1П11 по</w:t>
      </w:r>
      <w:proofErr w:type="gramEnd"/>
      <w:r>
        <w:rPr>
          <w:rFonts w:ascii="Georgia" w:hAnsi="Georgia"/>
        </w:rPr>
        <w:t xml:space="preserve"> МСФО.</w:t>
      </w:r>
      <w:r>
        <w:t xml:space="preserve"> </w:t>
      </w:r>
      <w:r>
        <w:br/>
      </w:r>
      <w:r>
        <w:br/>
      </w:r>
      <w:r>
        <w:rPr>
          <w:rFonts w:ascii="Georgia" w:hAnsi="Georgia"/>
        </w:rPr>
        <w:t xml:space="preserve">На наш взгляд, главным событием для рынков остается ближайшее заседание ФРС (20-21 сентября), на котором станет понятно, готов ли американский </w:t>
      </w:r>
      <w:proofErr w:type="spellStart"/>
      <w:r>
        <w:rPr>
          <w:rFonts w:ascii="Georgia" w:hAnsi="Georgia"/>
        </w:rPr>
        <w:t>центробанк</w:t>
      </w:r>
      <w:proofErr w:type="spellEnd"/>
      <w:r>
        <w:rPr>
          <w:rFonts w:ascii="Georgia" w:hAnsi="Georgia"/>
        </w:rPr>
        <w:t xml:space="preserve"> задействовать новые меры инструменты поддержки, если да - </w:t>
      </w:r>
      <w:proofErr w:type="gramStart"/>
      <w:r>
        <w:rPr>
          <w:rFonts w:ascii="Georgia" w:hAnsi="Georgia"/>
        </w:rPr>
        <w:t>какие</w:t>
      </w:r>
      <w:proofErr w:type="gramEnd"/>
      <w:r>
        <w:rPr>
          <w:rFonts w:ascii="Georgia" w:hAnsi="Georgia"/>
        </w:rPr>
        <w:t xml:space="preserve"> и в </w:t>
      </w:r>
      <w:proofErr w:type="gramStart"/>
      <w:r>
        <w:rPr>
          <w:rFonts w:ascii="Georgia" w:hAnsi="Georgia"/>
        </w:rPr>
        <w:t>каком</w:t>
      </w:r>
      <w:proofErr w:type="gramEnd"/>
      <w:r>
        <w:rPr>
          <w:rFonts w:ascii="Georgia" w:hAnsi="Georgia"/>
        </w:rPr>
        <w:t xml:space="preserve"> объеме. До этого времени в отсутствие существенных изменений новостного фона наиболее вероятным сценарием представляется консолидация.</w:t>
      </w:r>
      <w:r>
        <w:t xml:space="preserve"> </w:t>
      </w:r>
      <w:r>
        <w:br/>
        <w:t xml:space="preserve">  </w:t>
      </w:r>
      <w:r>
        <w:br/>
      </w:r>
      <w:r>
        <w:rPr>
          <w:color w:val="002060"/>
        </w:rPr>
        <w:t>Ольга Беленькая,</w:t>
      </w:r>
      <w:r>
        <w:t xml:space="preserve"> </w:t>
      </w:r>
      <w:r>
        <w:br/>
      </w:r>
      <w:r>
        <w:rPr>
          <w:color w:val="002060"/>
        </w:rPr>
        <w:t>зам. руководителя аналитического департамент</w:t>
      </w:r>
      <w:proofErr w:type="gramStart"/>
      <w:r>
        <w:rPr>
          <w:color w:val="002060"/>
        </w:rPr>
        <w:t>а</w:t>
      </w:r>
      <w:r>
        <w:t xml:space="preserve"> </w:t>
      </w:r>
      <w:r>
        <w:br/>
      </w:r>
      <w:r>
        <w:rPr>
          <w:color w:val="002060"/>
        </w:rPr>
        <w:t>ООО</w:t>
      </w:r>
      <w:proofErr w:type="gramEnd"/>
      <w:r>
        <w:rPr>
          <w:color w:val="002060"/>
        </w:rPr>
        <w:t xml:space="preserve"> "СОВЛИНК"</w:t>
      </w:r>
    </w:p>
    <w:sectPr w:rsidR="00242591" w:rsidRPr="00F57B0A" w:rsidSect="00494F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A2D2D"/>
    <w:multiLevelType w:val="multilevel"/>
    <w:tmpl w:val="854C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3524"/>
    <w:rsid w:val="000C539B"/>
    <w:rsid w:val="00164012"/>
    <w:rsid w:val="00240C3B"/>
    <w:rsid w:val="00242591"/>
    <w:rsid w:val="002558AA"/>
    <w:rsid w:val="002B1F4B"/>
    <w:rsid w:val="002F00E0"/>
    <w:rsid w:val="00494F85"/>
    <w:rsid w:val="00676E98"/>
    <w:rsid w:val="006F4889"/>
    <w:rsid w:val="00A00821"/>
    <w:rsid w:val="00A93EC3"/>
    <w:rsid w:val="00AB26BD"/>
    <w:rsid w:val="00C463B7"/>
    <w:rsid w:val="00EB74FE"/>
    <w:rsid w:val="00F57B0A"/>
    <w:rsid w:val="00FB3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524"/>
    <w:pPr>
      <w:spacing w:after="0" w:line="240" w:lineRule="auto"/>
    </w:pPr>
    <w:rPr>
      <w:rFonts w:ascii="Calibri" w:hAnsi="Calibri" w:cs="Times New Roman"/>
      <w:lang w:eastAsia="ru-RU"/>
    </w:rPr>
  </w:style>
  <w:style w:type="paragraph" w:styleId="2">
    <w:name w:val="heading 2"/>
    <w:basedOn w:val="a"/>
    <w:link w:val="20"/>
    <w:uiPriority w:val="9"/>
    <w:unhideWhenUsed/>
    <w:qFormat/>
    <w:rsid w:val="00FB3524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3524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B35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352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FB3524"/>
  </w:style>
  <w:style w:type="character" w:styleId="a5">
    <w:name w:val="Strong"/>
    <w:basedOn w:val="a0"/>
    <w:uiPriority w:val="22"/>
    <w:qFormat/>
    <w:rsid w:val="00FB352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B35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B3524"/>
    <w:rPr>
      <w:rFonts w:ascii="Tahoma" w:hAnsi="Tahoma" w:cs="Tahoma"/>
      <w:sz w:val="16"/>
      <w:szCs w:val="16"/>
      <w:lang w:eastAsia="ru-RU"/>
    </w:rPr>
  </w:style>
  <w:style w:type="paragraph" w:customStyle="1" w:styleId="text">
    <w:name w:val="text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basedOn w:val="a"/>
    <w:uiPriority w:val="99"/>
    <w:semiHidden/>
    <w:rsid w:val="0024259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2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1076</Words>
  <Characters>6137</Characters>
  <Application>Microsoft Office Word</Application>
  <DocSecurity>0</DocSecurity>
  <Lines>51</Lines>
  <Paragraphs>14</Paragraphs>
  <ScaleCrop>false</ScaleCrop>
  <Company>Finam</Company>
  <LinksUpToDate>false</LinksUpToDate>
  <CharactersWithSpaces>7199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Aozhigina</dc:creator>
  <cp:keywords/>
  <dc:description/>
  <cp:lastModifiedBy>Aozhigina</cp:lastModifiedBy>
  <cp:revision>12</cp:revision>
  <dcterms:created xsi:type="dcterms:W3CDTF">2011-03-14T08:56:00Z</dcterms:created>
  <dcterms:modified xsi:type="dcterms:W3CDTF">2011-09-12T07:05:00Z</dcterms:modified>
</cp:coreProperties>
</file>