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8EA" w:rsidRDefault="005F08EA" w:rsidP="005F08EA">
      <w:pPr>
        <w:spacing w:after="200"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Мировые финансовые рынки входят в «мёртвую петлю»</w:t>
      </w:r>
    </w:p>
    <w:p w:rsidR="005F08EA" w:rsidRPr="005F08EA" w:rsidRDefault="005F08EA" w:rsidP="005F08E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Настало время подвести итоги завершившегося второго квартала 2013 года. Если вспомнить хронологию событий, то первым драйвером для всех мировых рынков стало заседание Банка Японии и новые радикальные меры, которые направлены на спасение экономики и выход из застоя. В результате японский индекс </w:t>
      </w:r>
      <w:r>
        <w:rPr>
          <w:rFonts w:ascii="Times New Roman" w:hAnsi="Times New Roman"/>
          <w:sz w:val="24"/>
          <w:szCs w:val="24"/>
          <w:lang w:val="en-US"/>
        </w:rPr>
        <w:t>Nikkei</w:t>
      </w:r>
      <w:r>
        <w:rPr>
          <w:rFonts w:ascii="Times New Roman" w:hAnsi="Times New Roman"/>
          <w:sz w:val="24"/>
          <w:szCs w:val="24"/>
        </w:rPr>
        <w:t xml:space="preserve"> 225 с апреля вырос почти на 10%, а иена ослабла на 5.33%, в моменте достигая даже более низких значений в районе 103.70 иен за американский доллар.</w:t>
      </w:r>
    </w:p>
    <w:p w:rsidR="005F08EA" w:rsidRPr="005F08EA" w:rsidRDefault="005F08EA" w:rsidP="005F08EA">
      <w:pPr>
        <w:jc w:val="both"/>
        <w:rPr>
          <w:rFonts w:ascii="Times New Roman" w:hAnsi="Times New Roman"/>
          <w:sz w:val="24"/>
          <w:szCs w:val="24"/>
        </w:rPr>
      </w:pPr>
    </w:p>
    <w:p w:rsidR="005F08EA" w:rsidRDefault="005F08EA" w:rsidP="005F08EA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Сам же доллар в мае месяце обновил свои максимумы прошлого года благодаря позитивным статистическим данным, в особенности с рынка труда и недвижимости, а также вселяющему надежду растущему ВВП, который по итогам квартала оказался 1.8%. Всё это породило массу слухов и мнений, что американский </w:t>
      </w:r>
      <w:proofErr w:type="spellStart"/>
      <w:r>
        <w:rPr>
          <w:rFonts w:ascii="Times New Roman" w:hAnsi="Times New Roman"/>
          <w:sz w:val="24"/>
          <w:szCs w:val="24"/>
        </w:rPr>
        <w:t>Федрезерв</w:t>
      </w:r>
      <w:proofErr w:type="spellEnd"/>
      <w:r>
        <w:rPr>
          <w:rFonts w:ascii="Times New Roman" w:hAnsi="Times New Roman"/>
          <w:sz w:val="24"/>
          <w:szCs w:val="24"/>
        </w:rPr>
        <w:t xml:space="preserve"> уже осенью примет решение уменьшить объёмы стимулирующей программы </w:t>
      </w:r>
      <w:r>
        <w:rPr>
          <w:rFonts w:ascii="Times New Roman" w:hAnsi="Times New Roman"/>
          <w:sz w:val="24"/>
          <w:szCs w:val="24"/>
          <w:lang w:val="en-US"/>
        </w:rPr>
        <w:t>QE</w:t>
      </w:r>
      <w:r>
        <w:rPr>
          <w:rFonts w:ascii="Times New Roman" w:hAnsi="Times New Roman"/>
          <w:sz w:val="24"/>
          <w:szCs w:val="24"/>
        </w:rPr>
        <w:t>3.</w:t>
      </w:r>
      <w:proofErr w:type="gramEnd"/>
      <w:r>
        <w:rPr>
          <w:rFonts w:ascii="Times New Roman" w:hAnsi="Times New Roman"/>
          <w:sz w:val="24"/>
          <w:szCs w:val="24"/>
        </w:rPr>
        <w:t xml:space="preserve"> Тем не менее, основные индексы прибавили около 3%, а </w:t>
      </w:r>
      <w:r>
        <w:rPr>
          <w:rFonts w:ascii="Times New Roman" w:hAnsi="Times New Roman"/>
          <w:sz w:val="24"/>
          <w:szCs w:val="24"/>
          <w:lang w:val="en-US"/>
        </w:rPr>
        <w:t>Dow</w:t>
      </w:r>
      <w:r w:rsidRPr="005F08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Jones</w:t>
      </w:r>
      <w:r w:rsidRPr="005F08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>&amp;</w:t>
      </w:r>
      <w:r>
        <w:rPr>
          <w:rFonts w:ascii="Times New Roman" w:hAnsi="Times New Roman"/>
          <w:sz w:val="24"/>
          <w:szCs w:val="24"/>
          <w:lang w:val="en-US"/>
        </w:rPr>
        <w:t>P</w:t>
      </w:r>
      <w:r>
        <w:rPr>
          <w:rFonts w:ascii="Times New Roman" w:hAnsi="Times New Roman"/>
          <w:sz w:val="24"/>
          <w:szCs w:val="24"/>
        </w:rPr>
        <w:t>500 сумели переписать свои исторические максимумы. Что касаемо индекса доллара, то он укрепился на 0.31%, хотя в моменте показывал почти 2%-ный рост.</w:t>
      </w:r>
    </w:p>
    <w:p w:rsidR="005F08EA" w:rsidRDefault="005F08EA" w:rsidP="005F08EA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08EA" w:rsidRDefault="005F08EA" w:rsidP="005F08E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Можно также заметить, что европейские валюты сумели противостоять наступлению доллара и не растеряли в своём весе: лучшая динамика у евро, которое добавило 1.52%, швейцарского франка, усилившегося почти на полпроцента и британского фунта, который  почти не изменился в своей стоимости. Наихудшая динамика у товарно-сырьевых валют во многом из-за обвала на товарно-сырьевых площадках. Российский рубль потерял почти 6% против доллара США и 7.5% против евро, также более 7% теряет новозеландский доллар, канадская валюта упала на 3.3%, и обвал, без преувеличения, в австралийском долларе -12.16%.</w:t>
      </w:r>
    </w:p>
    <w:p w:rsidR="005F08EA" w:rsidRDefault="005F08EA" w:rsidP="005F08E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08EA" w:rsidRDefault="005F08EA" w:rsidP="005F08E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может Австралия существовать без Китая, в котором с каждой неделей ситуация всё напряжённее и напряжённее. Если вспомнить последние года, то ВВП замедлялся семь кварталов подряд, после чего мы видели некоторый отскок, однако как снежный ком проблемы продолжили накапливаться. Опережающие индексы производственной и деловой активности </w:t>
      </w:r>
      <w:r>
        <w:rPr>
          <w:rFonts w:ascii="Times New Roman" w:hAnsi="Times New Roman"/>
          <w:sz w:val="24"/>
          <w:szCs w:val="24"/>
          <w:lang w:val="en-US"/>
        </w:rPr>
        <w:t>PMI</w:t>
      </w:r>
      <w:r w:rsidRPr="005F08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перешли вниз через экватор в 50 пунктов. Китайские банки оказались в ловушке, </w:t>
      </w:r>
      <w:proofErr w:type="gramStart"/>
      <w:r>
        <w:rPr>
          <w:rFonts w:ascii="Times New Roman" w:hAnsi="Times New Roman"/>
          <w:sz w:val="24"/>
          <w:szCs w:val="24"/>
        </w:rPr>
        <w:t>испытывая проблемы</w:t>
      </w:r>
      <w:proofErr w:type="gramEnd"/>
      <w:r>
        <w:rPr>
          <w:rFonts w:ascii="Times New Roman" w:hAnsi="Times New Roman"/>
          <w:sz w:val="24"/>
          <w:szCs w:val="24"/>
        </w:rPr>
        <w:t xml:space="preserve"> с ликвидностью. Рейтинговое агентство </w:t>
      </w:r>
      <w:r>
        <w:rPr>
          <w:rFonts w:ascii="Times New Roman" w:hAnsi="Times New Roman"/>
          <w:sz w:val="24"/>
          <w:szCs w:val="24"/>
          <w:lang w:val="en-US"/>
        </w:rPr>
        <w:t>Fitch</w:t>
      </w:r>
      <w:r w:rsidRPr="005F08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понизило рейтинг страны в национальной валюте. В одну из торговых сессий индексы </w:t>
      </w:r>
      <w:r>
        <w:rPr>
          <w:rFonts w:ascii="Times New Roman" w:hAnsi="Times New Roman"/>
          <w:sz w:val="24"/>
          <w:szCs w:val="24"/>
          <w:lang w:val="en-US"/>
        </w:rPr>
        <w:t>FTSE</w:t>
      </w:r>
      <w:r w:rsidRPr="005F08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China</w:t>
      </w:r>
      <w:r w:rsidRPr="005F08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Banks</w:t>
      </w:r>
      <w:r w:rsidRPr="005F08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  <w:lang w:val="en-US"/>
        </w:rPr>
        <w:t>FTSE</w:t>
      </w:r>
      <w:r w:rsidRPr="005F08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China</w:t>
      </w:r>
      <w:r w:rsidRPr="005F08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Financial</w:t>
      </w:r>
      <w:r w:rsidRPr="005F08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проваливались почти на 10%. Остаётся лишь добавить, что объём действующих кредитов по отношению к ВВП превышает значение в 200%, поэтому напряжённость на развивающихся площадках усиливается. Причём в этом году у развивающихся рынков по отношению к </w:t>
      </w:r>
      <w:proofErr w:type="gramStart"/>
      <w:r>
        <w:rPr>
          <w:rFonts w:ascii="Times New Roman" w:hAnsi="Times New Roman"/>
          <w:sz w:val="24"/>
          <w:szCs w:val="24"/>
        </w:rPr>
        <w:t>развитым</w:t>
      </w:r>
      <w:proofErr w:type="gramEnd"/>
      <w:r>
        <w:rPr>
          <w:rFonts w:ascii="Times New Roman" w:hAnsi="Times New Roman"/>
          <w:sz w:val="24"/>
          <w:szCs w:val="24"/>
        </w:rPr>
        <w:t xml:space="preserve"> худшая динамика аж с 1995 года.</w:t>
      </w:r>
    </w:p>
    <w:p w:rsidR="005F08EA" w:rsidRDefault="005F08EA" w:rsidP="005F08E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08EA" w:rsidRDefault="005F08EA" w:rsidP="005F08E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Второй квартал индекс </w:t>
      </w:r>
      <w:r>
        <w:rPr>
          <w:rFonts w:ascii="Times New Roman" w:hAnsi="Times New Roman"/>
          <w:sz w:val="24"/>
          <w:szCs w:val="24"/>
          <w:lang w:val="en-US"/>
        </w:rPr>
        <w:t>Shanghai</w:t>
      </w:r>
      <w:r w:rsidRPr="005F08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Composite</w:t>
      </w:r>
      <w:r w:rsidRPr="005F08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завершает обвалом на 11.5%, индекс РТС падает ещё сильнее на 12.67%. Цены на нефть не оказывают российскому рынку никакой поддержки, котировки смеси </w:t>
      </w:r>
      <w:r>
        <w:rPr>
          <w:rFonts w:ascii="Times New Roman" w:hAnsi="Times New Roman"/>
          <w:sz w:val="24"/>
          <w:szCs w:val="24"/>
          <w:lang w:val="en-US"/>
        </w:rPr>
        <w:t>Brent</w:t>
      </w:r>
      <w:r w:rsidRPr="005F08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снизились на 7%. Причём это далеко не самые худшие цифры с товарных рынков. Медь -10%, золото -22%, серебро -31% - и всё это квартальные изменения, а если с начала года, то нужно добавить ещё 4%.</w:t>
      </w:r>
    </w:p>
    <w:p w:rsidR="005F08EA" w:rsidRDefault="005F08EA" w:rsidP="005F08E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08EA" w:rsidRDefault="005F08EA" w:rsidP="005F08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кто бы что ни обещал, и как бы хорошо сейчас не чувствовала себя американская экономика, в одиночку США не смогут всех спасти. Сейчас видно чёткое бегство капитала в американский фондовый рынок и американский доллар, однако мощнейший взлёт доходностей на </w:t>
      </w:r>
      <w:proofErr w:type="spellStart"/>
      <w:r>
        <w:rPr>
          <w:rFonts w:ascii="Times New Roman" w:hAnsi="Times New Roman"/>
          <w:sz w:val="24"/>
          <w:szCs w:val="24"/>
        </w:rPr>
        <w:t>трежерис</w:t>
      </w:r>
      <w:proofErr w:type="spellEnd"/>
      <w:r>
        <w:rPr>
          <w:rFonts w:ascii="Times New Roman" w:hAnsi="Times New Roman"/>
          <w:sz w:val="24"/>
          <w:szCs w:val="24"/>
        </w:rPr>
        <w:t xml:space="preserve">, которого история не видела последние полвека, а также скачёк доходностей в Японии и в периферийных странах Европы даёт старт новой фигуре </w:t>
      </w:r>
      <w:r>
        <w:rPr>
          <w:rFonts w:ascii="Times New Roman" w:hAnsi="Times New Roman"/>
          <w:sz w:val="24"/>
          <w:szCs w:val="24"/>
        </w:rPr>
        <w:lastRenderedPageBreak/>
        <w:t xml:space="preserve">– «мёртвой петле». Сможет ли рынок выдержать перегрузку и выйти из неё – это мы узнаем уже совсем скоро. </w:t>
      </w:r>
    </w:p>
    <w:p w:rsidR="005F08EA" w:rsidRDefault="005F08EA" w:rsidP="005F08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F08EA" w:rsidRDefault="005F08EA" w:rsidP="005F08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Андрей Панда, финансовый аналитик ЗАО "</w:t>
      </w:r>
      <w:proofErr w:type="spellStart"/>
      <w:r>
        <w:rPr>
          <w:rFonts w:ascii="Times New Roman" w:hAnsi="Times New Roman"/>
          <w:sz w:val="24"/>
          <w:szCs w:val="24"/>
        </w:rPr>
        <w:t>Solid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Financial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Services</w:t>
      </w:r>
      <w:proofErr w:type="spellEnd"/>
      <w:r>
        <w:rPr>
          <w:rFonts w:ascii="Times New Roman" w:hAnsi="Times New Roman"/>
          <w:sz w:val="24"/>
          <w:szCs w:val="24"/>
        </w:rPr>
        <w:t xml:space="preserve"> - FX"</w:t>
      </w:r>
    </w:p>
    <w:p w:rsidR="005F08EA" w:rsidRDefault="005F08EA" w:rsidP="005F08E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679C2" w:rsidRDefault="004679C2"/>
    <w:sectPr w:rsidR="004679C2" w:rsidSect="00467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8EA"/>
    <w:rsid w:val="004679C2"/>
    <w:rsid w:val="005F0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8EA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5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531</Words>
  <Characters>3030</Characters>
  <Application>Microsoft Office Word</Application>
  <DocSecurity>0</DocSecurity>
  <Lines>25</Lines>
  <Paragraphs>7</Paragraphs>
  <ScaleCrop>false</ScaleCrop>
  <Company>Finam</Company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syakovleva</dc:creator>
  <cp:lastModifiedBy>syakovleva</cp:lastModifiedBy>
  <cp:revision>1</cp:revision>
  <dcterms:created xsi:type="dcterms:W3CDTF">2013-07-12T14:02:00Z</dcterms:created>
  <dcterms:modified xsi:type="dcterms:W3CDTF">2013-07-12T14:05:00Z</dcterms:modified>
</cp:coreProperties>
</file>