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81" w:rsidRPr="00AA4E3B" w:rsidRDefault="00F11C81">
      <w:pPr>
        <w:rPr>
          <w:rFonts w:ascii="Times New Roman" w:hAnsi="Times New Roman" w:cs="Times New Roman"/>
          <w:sz w:val="24"/>
          <w:szCs w:val="24"/>
        </w:rPr>
      </w:pPr>
      <w:r w:rsidRPr="00AA4E3B">
        <w:rPr>
          <w:rFonts w:ascii="Times New Roman" w:hAnsi="Times New Roman" w:cs="Times New Roman"/>
          <w:sz w:val="24"/>
          <w:szCs w:val="24"/>
        </w:rPr>
        <w:t xml:space="preserve">Экономические данные из США, поступившие на прошлой неделе, особенно сильный отчет по рынку труда за ноябрь, существенно изменили ожидания рынков в отношении сроков возможного начала сокращения объемов QE3 со стороны ФРС. Вероятность того, что это может произойти уже на декабрьском заседании (17-18 декабря) заметно возросла – так, согласно </w:t>
      </w:r>
      <w:proofErr w:type="spellStart"/>
      <w:proofErr w:type="gramStart"/>
      <w:r w:rsidRPr="00AA4E3B">
        <w:rPr>
          <w:rFonts w:ascii="Times New Roman" w:hAnsi="Times New Roman" w:cs="Times New Roman"/>
          <w:sz w:val="24"/>
          <w:szCs w:val="24"/>
        </w:rPr>
        <w:t>консенсус-прогнозу</w:t>
      </w:r>
      <w:proofErr w:type="spellEnd"/>
      <w:proofErr w:type="gramEnd"/>
      <w:r w:rsidRPr="00AA4E3B">
        <w:rPr>
          <w:rFonts w:ascii="Times New Roman" w:hAnsi="Times New Roman" w:cs="Times New Roman"/>
          <w:sz w:val="24"/>
          <w:szCs w:val="24"/>
        </w:rPr>
        <w:t xml:space="preserve"> экономистов, опрошенных </w:t>
      </w:r>
      <w:proofErr w:type="spellStart"/>
      <w:r w:rsidRPr="00AA4E3B">
        <w:rPr>
          <w:rFonts w:ascii="Times New Roman" w:hAnsi="Times New Roman" w:cs="Times New Roman"/>
          <w:sz w:val="24"/>
          <w:szCs w:val="24"/>
        </w:rPr>
        <w:t>Bloomberg</w:t>
      </w:r>
      <w:proofErr w:type="spellEnd"/>
      <w:r w:rsidRPr="00AA4E3B">
        <w:rPr>
          <w:rFonts w:ascii="Times New Roman" w:hAnsi="Times New Roman" w:cs="Times New Roman"/>
          <w:sz w:val="24"/>
          <w:szCs w:val="24"/>
        </w:rPr>
        <w:t xml:space="preserve">, сейчас она оценивается в 34%, что вдвое выше их оценки месяцем ранее. </w:t>
      </w:r>
      <w:proofErr w:type="gramStart"/>
      <w:r w:rsidRPr="00AA4E3B">
        <w:rPr>
          <w:rFonts w:ascii="Times New Roman" w:hAnsi="Times New Roman" w:cs="Times New Roman"/>
          <w:sz w:val="24"/>
          <w:szCs w:val="24"/>
        </w:rPr>
        <w:t xml:space="preserve">Между тем, У. Гросс, управляющий крупнейшим в мире фондом облигаций </w:t>
      </w:r>
      <w:proofErr w:type="spellStart"/>
      <w:r w:rsidRPr="00AA4E3B">
        <w:rPr>
          <w:rFonts w:ascii="Times New Roman" w:hAnsi="Times New Roman" w:cs="Times New Roman"/>
          <w:sz w:val="24"/>
          <w:szCs w:val="24"/>
        </w:rPr>
        <w:t>Pimco</w:t>
      </w:r>
      <w:proofErr w:type="spellEnd"/>
      <w:r w:rsidRPr="00AA4E3B">
        <w:rPr>
          <w:rFonts w:ascii="Times New Roman" w:hAnsi="Times New Roman" w:cs="Times New Roman"/>
          <w:sz w:val="24"/>
          <w:szCs w:val="24"/>
        </w:rPr>
        <w:t xml:space="preserve">, оценивает ее еще выше – по крайней мере, на уровне 50%. До сих пор мало кто ждал сокращения объемов покупок облигаций до конца этого года, основные ожидания  этого события относились к январю или марту 2014 г. Выступивший после отчета по </w:t>
      </w:r>
      <w:proofErr w:type="spellStart"/>
      <w:r w:rsidRPr="00AA4E3B">
        <w:rPr>
          <w:rFonts w:ascii="Times New Roman" w:hAnsi="Times New Roman" w:cs="Times New Roman"/>
          <w:sz w:val="24"/>
          <w:szCs w:val="24"/>
        </w:rPr>
        <w:t>non-farm</w:t>
      </w:r>
      <w:proofErr w:type="spellEnd"/>
      <w:r w:rsidRPr="00AA4E3B">
        <w:rPr>
          <w:rFonts w:ascii="Times New Roman" w:hAnsi="Times New Roman" w:cs="Times New Roman"/>
          <w:sz w:val="24"/>
          <w:szCs w:val="24"/>
        </w:rPr>
        <w:t xml:space="preserve"> </w:t>
      </w:r>
      <w:proofErr w:type="spellStart"/>
      <w:r w:rsidRPr="00AA4E3B">
        <w:rPr>
          <w:rFonts w:ascii="Times New Roman" w:hAnsi="Times New Roman" w:cs="Times New Roman"/>
          <w:sz w:val="24"/>
          <w:szCs w:val="24"/>
        </w:rPr>
        <w:t>payrolls</w:t>
      </w:r>
      <w:proofErr w:type="spellEnd"/>
      <w:r w:rsidRPr="00AA4E3B">
        <w:rPr>
          <w:rFonts w:ascii="Times New Roman" w:hAnsi="Times New Roman" w:cs="Times New Roman"/>
          <w:sz w:val="24"/>
          <w:szCs w:val="24"/>
        </w:rPr>
        <w:t xml:space="preserve"> президент ФРБ Филадельфии Ч. </w:t>
      </w:r>
      <w:proofErr w:type="spellStart"/>
      <w:r w:rsidRPr="00AA4E3B">
        <w:rPr>
          <w:rFonts w:ascii="Times New Roman" w:hAnsi="Times New Roman" w:cs="Times New Roman"/>
          <w:sz w:val="24"/>
          <w:szCs w:val="24"/>
        </w:rPr>
        <w:t>Плоссер</w:t>
      </w:r>
      <w:proofErr w:type="spellEnd"/>
      <w:r w:rsidRPr="00AA4E3B">
        <w:rPr>
          <w:rFonts w:ascii="Times New Roman" w:hAnsi="Times New Roman" w:cs="Times New Roman"/>
          <w:sz w:val="24"/>
          <w:szCs w:val="24"/>
        </w:rPr>
        <w:t xml:space="preserve"> (в этом году</w:t>
      </w:r>
      <w:proofErr w:type="gramEnd"/>
      <w:r w:rsidRPr="00AA4E3B">
        <w:rPr>
          <w:rFonts w:ascii="Times New Roman" w:hAnsi="Times New Roman" w:cs="Times New Roman"/>
          <w:sz w:val="24"/>
          <w:szCs w:val="24"/>
        </w:rPr>
        <w:t xml:space="preserve"> не голосующий участник комитета по открытым рынкам) призвал установить общий лимит программы QE3 (сейчас она не лимитирована ни по времени, ни по общему объему приобретения облигаций). Ранее на прошлой неделе два других управляющих ФРС – Д. </w:t>
      </w:r>
      <w:proofErr w:type="spellStart"/>
      <w:r w:rsidRPr="00AA4E3B">
        <w:rPr>
          <w:rFonts w:ascii="Times New Roman" w:hAnsi="Times New Roman" w:cs="Times New Roman"/>
          <w:sz w:val="24"/>
          <w:szCs w:val="24"/>
        </w:rPr>
        <w:t>Локхарт</w:t>
      </w:r>
      <w:proofErr w:type="spellEnd"/>
      <w:r w:rsidRPr="00AA4E3B">
        <w:rPr>
          <w:rFonts w:ascii="Times New Roman" w:hAnsi="Times New Roman" w:cs="Times New Roman"/>
          <w:sz w:val="24"/>
          <w:szCs w:val="24"/>
        </w:rPr>
        <w:t xml:space="preserve"> и Р. Фишер также высказались за </w:t>
      </w:r>
      <w:proofErr w:type="spellStart"/>
      <w:r w:rsidRPr="00AA4E3B">
        <w:rPr>
          <w:rFonts w:ascii="Times New Roman" w:hAnsi="Times New Roman" w:cs="Times New Roman"/>
          <w:sz w:val="24"/>
          <w:szCs w:val="24"/>
        </w:rPr>
        <w:t>лимитирование</w:t>
      </w:r>
      <w:proofErr w:type="spellEnd"/>
      <w:r w:rsidRPr="00AA4E3B">
        <w:rPr>
          <w:rFonts w:ascii="Times New Roman" w:hAnsi="Times New Roman" w:cs="Times New Roman"/>
          <w:sz w:val="24"/>
          <w:szCs w:val="24"/>
        </w:rPr>
        <w:t xml:space="preserve"> общего объема программы или времени ее окончания. </w:t>
      </w:r>
      <w:r w:rsidRPr="00AA4E3B">
        <w:rPr>
          <w:rFonts w:ascii="Times New Roman" w:hAnsi="Times New Roman" w:cs="Times New Roman"/>
          <w:sz w:val="24"/>
          <w:szCs w:val="24"/>
        </w:rPr>
        <w:br/>
        <w:t xml:space="preserve">  </w:t>
      </w:r>
      <w:r w:rsidRPr="00AA4E3B">
        <w:rPr>
          <w:rFonts w:ascii="Times New Roman" w:hAnsi="Times New Roman" w:cs="Times New Roman"/>
          <w:sz w:val="24"/>
          <w:szCs w:val="24"/>
        </w:rPr>
        <w:br/>
      </w:r>
      <w:r w:rsidRPr="00AA4E3B">
        <w:rPr>
          <w:rFonts w:ascii="Times New Roman" w:hAnsi="Times New Roman" w:cs="Times New Roman"/>
          <w:b/>
          <w:bCs/>
          <w:sz w:val="24"/>
          <w:szCs w:val="24"/>
        </w:rPr>
        <w:t>Экономические показатели</w:t>
      </w:r>
      <w:r w:rsidRPr="00AA4E3B">
        <w:rPr>
          <w:rFonts w:ascii="Times New Roman" w:hAnsi="Times New Roman" w:cs="Times New Roman"/>
          <w:sz w:val="24"/>
          <w:szCs w:val="24"/>
        </w:rPr>
        <w:t xml:space="preserve">. </w:t>
      </w:r>
      <w:proofErr w:type="gramStart"/>
      <w:r w:rsidRPr="00AA4E3B">
        <w:rPr>
          <w:rFonts w:ascii="Times New Roman" w:hAnsi="Times New Roman" w:cs="Times New Roman"/>
          <w:sz w:val="24"/>
          <w:szCs w:val="24"/>
        </w:rPr>
        <w:t>По данным Минтруда США, за последние 4 месяца прирост рабочих мест находится на уровне 200К+ (204К).</w:t>
      </w:r>
      <w:proofErr w:type="gramEnd"/>
      <w:r w:rsidRPr="00AA4E3B">
        <w:rPr>
          <w:rFonts w:ascii="Times New Roman" w:hAnsi="Times New Roman" w:cs="Times New Roman"/>
          <w:sz w:val="24"/>
          <w:szCs w:val="24"/>
        </w:rPr>
        <w:t xml:space="preserve"> Уровень в 200К эмпирически рынок считает достаточно сильным показателем занятости для того, чтобы ФРС могла начать сокращение денежного стимулирования экономики, однако некоторые (в частности, президент ФРБ Чикаго Ч. Эванс) считают более надежным критерием шестимесячную среднюю на уровне 200К (здесь пока фактическое значение несколько ниже – 180К). При этом уровень безработицы снизился с 7,3% до 7,0% (очередной минимум с 2008 г.). Уровень безработицы около 7% Б. </w:t>
      </w:r>
      <w:proofErr w:type="spellStart"/>
      <w:r w:rsidRPr="00AA4E3B">
        <w:rPr>
          <w:rFonts w:ascii="Times New Roman" w:hAnsi="Times New Roman" w:cs="Times New Roman"/>
          <w:sz w:val="24"/>
          <w:szCs w:val="24"/>
        </w:rPr>
        <w:t>Бернанке</w:t>
      </w:r>
      <w:proofErr w:type="spellEnd"/>
      <w:r w:rsidRPr="00AA4E3B">
        <w:rPr>
          <w:rFonts w:ascii="Times New Roman" w:hAnsi="Times New Roman" w:cs="Times New Roman"/>
          <w:sz w:val="24"/>
          <w:szCs w:val="24"/>
        </w:rPr>
        <w:t xml:space="preserve"> летом обозначил как целевой на середину 2014 г., при достижении которого можно было бы полностью прекратить программу QE3 – однако пока американская экономика существенно ниже цели по инфляции (2%). Оба ключевых показателя рынка труда оказались выше ожиданий (прирост рабочих мест на 203 тыс. при </w:t>
      </w:r>
      <w:proofErr w:type="spellStart"/>
      <w:proofErr w:type="gramStart"/>
      <w:r w:rsidRPr="00AA4E3B">
        <w:rPr>
          <w:rFonts w:ascii="Times New Roman" w:hAnsi="Times New Roman" w:cs="Times New Roman"/>
          <w:sz w:val="24"/>
          <w:szCs w:val="24"/>
        </w:rPr>
        <w:t>консенсус-прогнозе</w:t>
      </w:r>
      <w:proofErr w:type="spellEnd"/>
      <w:proofErr w:type="gramEnd"/>
      <w:r w:rsidRPr="00AA4E3B">
        <w:rPr>
          <w:rFonts w:ascii="Times New Roman" w:hAnsi="Times New Roman" w:cs="Times New Roman"/>
          <w:sz w:val="24"/>
          <w:szCs w:val="24"/>
        </w:rPr>
        <w:t xml:space="preserve"> 185 тыс., снижение уровня безработицы до 7% при </w:t>
      </w:r>
      <w:proofErr w:type="spellStart"/>
      <w:r w:rsidRPr="00AA4E3B">
        <w:rPr>
          <w:rFonts w:ascii="Times New Roman" w:hAnsi="Times New Roman" w:cs="Times New Roman"/>
          <w:sz w:val="24"/>
          <w:szCs w:val="24"/>
        </w:rPr>
        <w:t>консенсус-прогнозе</w:t>
      </w:r>
      <w:proofErr w:type="spellEnd"/>
      <w:r w:rsidRPr="00AA4E3B">
        <w:rPr>
          <w:rFonts w:ascii="Times New Roman" w:hAnsi="Times New Roman" w:cs="Times New Roman"/>
          <w:sz w:val="24"/>
          <w:szCs w:val="24"/>
        </w:rPr>
        <w:t xml:space="preserve"> 7,2%). При этом зафиксирована положительная динамика численности рабочей силы, почасовой оплаты труда и продолжительности рабочей недели. </w:t>
      </w:r>
      <w:proofErr w:type="gramStart"/>
      <w:r w:rsidRPr="00AA4E3B">
        <w:rPr>
          <w:rFonts w:ascii="Times New Roman" w:hAnsi="Times New Roman" w:cs="Times New Roman"/>
          <w:sz w:val="24"/>
          <w:szCs w:val="24"/>
        </w:rPr>
        <w:t xml:space="preserve">Помимо оптимистичного отчета по рынку труда, на прошлой неделе вышли и другие позитивные данные по американской экономике – пересмотр первоначальной оценки ВВП за 3Q с 2,8 до 3,6% (консенсус 3,1%) – правда, он обеспечен в основном приростом товарных запасов,  рост индекса потребительского доверия (предварительное значение  за декабрь, </w:t>
      </w:r>
      <w:proofErr w:type="spellStart"/>
      <w:r w:rsidRPr="00AA4E3B">
        <w:rPr>
          <w:rFonts w:ascii="Times New Roman" w:hAnsi="Times New Roman" w:cs="Times New Roman"/>
          <w:sz w:val="24"/>
          <w:szCs w:val="24"/>
        </w:rPr>
        <w:t>Мичиганский</w:t>
      </w:r>
      <w:proofErr w:type="spellEnd"/>
      <w:r w:rsidRPr="00AA4E3B">
        <w:rPr>
          <w:rFonts w:ascii="Times New Roman" w:hAnsi="Times New Roman" w:cs="Times New Roman"/>
          <w:sz w:val="24"/>
          <w:szCs w:val="24"/>
        </w:rPr>
        <w:t xml:space="preserve"> университет) до максимума за последние 5 месяцев (82,5 против 75,1 в ноябре), сокращение числа</w:t>
      </w:r>
      <w:proofErr w:type="gramEnd"/>
      <w:r w:rsidRPr="00AA4E3B">
        <w:rPr>
          <w:rFonts w:ascii="Times New Roman" w:hAnsi="Times New Roman" w:cs="Times New Roman"/>
          <w:sz w:val="24"/>
          <w:szCs w:val="24"/>
        </w:rPr>
        <w:t xml:space="preserve"> </w:t>
      </w:r>
      <w:proofErr w:type="gramStart"/>
      <w:r w:rsidRPr="00AA4E3B">
        <w:rPr>
          <w:rFonts w:ascii="Times New Roman" w:hAnsi="Times New Roman" w:cs="Times New Roman"/>
          <w:sz w:val="24"/>
          <w:szCs w:val="24"/>
        </w:rPr>
        <w:t>еженедельных обращений безработных, продажи автомобилей в ноябре достигли максимума с 2007 г. Все это увеличивает шансы, что ФРС на ближайшем заседании может проявить больше определенности в вопросе о начале сокращения QE3, но будет действовать достаточно осторожно - последний обзор региональных банков ФРС (</w:t>
      </w:r>
      <w:proofErr w:type="spellStart"/>
      <w:r w:rsidRPr="00AA4E3B">
        <w:rPr>
          <w:rFonts w:ascii="Times New Roman" w:hAnsi="Times New Roman" w:cs="Times New Roman"/>
          <w:sz w:val="24"/>
          <w:szCs w:val="24"/>
        </w:rPr>
        <w:t>Beige</w:t>
      </w:r>
      <w:proofErr w:type="spellEnd"/>
      <w:r w:rsidRPr="00AA4E3B">
        <w:rPr>
          <w:rFonts w:ascii="Times New Roman" w:hAnsi="Times New Roman" w:cs="Times New Roman"/>
          <w:sz w:val="24"/>
          <w:szCs w:val="24"/>
        </w:rPr>
        <w:t xml:space="preserve"> </w:t>
      </w:r>
      <w:proofErr w:type="spellStart"/>
      <w:r w:rsidRPr="00AA4E3B">
        <w:rPr>
          <w:rFonts w:ascii="Times New Roman" w:hAnsi="Times New Roman" w:cs="Times New Roman"/>
          <w:sz w:val="24"/>
          <w:szCs w:val="24"/>
        </w:rPr>
        <w:t>book</w:t>
      </w:r>
      <w:proofErr w:type="spellEnd"/>
      <w:r w:rsidRPr="00AA4E3B">
        <w:rPr>
          <w:rFonts w:ascii="Times New Roman" w:hAnsi="Times New Roman" w:cs="Times New Roman"/>
          <w:sz w:val="24"/>
          <w:szCs w:val="24"/>
        </w:rPr>
        <w:t>) оценивает рост американской экономики в диапазоне от «сдержанного» до «умеренного».</w:t>
      </w:r>
      <w:proofErr w:type="gramEnd"/>
      <w:r w:rsidRPr="00AA4E3B">
        <w:rPr>
          <w:rFonts w:ascii="Times New Roman" w:hAnsi="Times New Roman" w:cs="Times New Roman"/>
          <w:sz w:val="24"/>
          <w:szCs w:val="24"/>
        </w:rPr>
        <w:t xml:space="preserve">  Хотя вероятность начала сокращения покупки активов уже в декабре и увеличилась, все еще вполне возможно, что ФРС подождет до начала следующего года. </w:t>
      </w:r>
      <w:r w:rsidRPr="00AA4E3B">
        <w:rPr>
          <w:rFonts w:ascii="Times New Roman" w:hAnsi="Times New Roman" w:cs="Times New Roman"/>
          <w:sz w:val="24"/>
          <w:szCs w:val="24"/>
        </w:rPr>
        <w:br/>
        <w:t xml:space="preserve">  </w:t>
      </w:r>
      <w:r w:rsidRPr="00AA4E3B">
        <w:rPr>
          <w:rFonts w:ascii="Times New Roman" w:hAnsi="Times New Roman" w:cs="Times New Roman"/>
          <w:sz w:val="24"/>
          <w:szCs w:val="24"/>
        </w:rPr>
        <w:br/>
      </w:r>
      <w:proofErr w:type="gramStart"/>
      <w:r w:rsidRPr="00AA4E3B">
        <w:rPr>
          <w:rFonts w:ascii="Times New Roman" w:hAnsi="Times New Roman" w:cs="Times New Roman"/>
          <w:b/>
          <w:bCs/>
          <w:sz w:val="24"/>
          <w:szCs w:val="24"/>
        </w:rPr>
        <w:t>Реакция глобальных рынков на отчет о занятости в США оказалась нетипичной</w:t>
      </w:r>
      <w:r w:rsidRPr="00AA4E3B">
        <w:rPr>
          <w:rFonts w:ascii="Times New Roman" w:hAnsi="Times New Roman" w:cs="Times New Roman"/>
          <w:sz w:val="24"/>
          <w:szCs w:val="24"/>
        </w:rPr>
        <w:t xml:space="preserve"> – поскольку для финансовых рынков объем ликвидности часто важнее, чем реальное </w:t>
      </w:r>
      <w:r w:rsidRPr="00AA4E3B">
        <w:rPr>
          <w:rFonts w:ascii="Times New Roman" w:hAnsi="Times New Roman" w:cs="Times New Roman"/>
          <w:sz w:val="24"/>
          <w:szCs w:val="24"/>
        </w:rPr>
        <w:lastRenderedPageBreak/>
        <w:t>состояние экономики, обычно рынки в период ожидаемых изменений в денежно-кредитной политике отыгрывают экономические данные по логике «чем хуже – тем лучше», т.е. сильные данные могут приводить к распродажам рисковых активов и укреплению доллара.</w:t>
      </w:r>
      <w:proofErr w:type="gramEnd"/>
      <w:r w:rsidRPr="00AA4E3B">
        <w:rPr>
          <w:rFonts w:ascii="Times New Roman" w:hAnsi="Times New Roman" w:cs="Times New Roman"/>
          <w:sz w:val="24"/>
          <w:szCs w:val="24"/>
        </w:rPr>
        <w:t xml:space="preserve"> На этот раз все получилось иначе – несколько дней до отчета рынки снижались по мере того, как ожидания сокращения QE3 росли. Доходность 10-летних казначейских облигаций достигла в четверг  2,88% - максимума с сентября, когда все были уверены в том, что ФРС в том месяце начнет сокращение QE3. Однако после публикации данных по рынку труда, т.е. появления самого сильного аргумента в пользу скорого сокращения денежных вливаний со стороны ФРС, рынки выросли, частично отыграв падение предыдущих дней, а доллар стал слабеть. Так, дневной рост американских фондовых индексов составил 0,73-1,26%, европейских – в среднем 0,9%, российский индекс ММВБ повысился на 1,4%, а индекс РТС - на 2,1%, нефть прибавила в среднем 0,5%. Позитив в виде сильных показателей крупнейшей экономики мира на этот раз перевесил опасения уменьшения денежной подпитки. </w:t>
      </w:r>
      <w:r w:rsidRPr="00AA4E3B">
        <w:rPr>
          <w:rFonts w:ascii="Times New Roman" w:hAnsi="Times New Roman" w:cs="Times New Roman"/>
          <w:sz w:val="24"/>
          <w:szCs w:val="24"/>
        </w:rPr>
        <w:br/>
        <w:t xml:space="preserve">  </w:t>
      </w:r>
      <w:r w:rsidRPr="00AA4E3B">
        <w:rPr>
          <w:rFonts w:ascii="Times New Roman" w:hAnsi="Times New Roman" w:cs="Times New Roman"/>
          <w:sz w:val="24"/>
          <w:szCs w:val="24"/>
        </w:rPr>
        <w:br/>
      </w:r>
      <w:r w:rsidRPr="00AA4E3B">
        <w:rPr>
          <w:rFonts w:ascii="Times New Roman" w:hAnsi="Times New Roman" w:cs="Times New Roman"/>
          <w:b/>
          <w:bCs/>
          <w:sz w:val="24"/>
          <w:szCs w:val="24"/>
        </w:rPr>
        <w:t>В пятницу в лидеры роста российского рынка</w:t>
      </w:r>
      <w:r w:rsidRPr="00AA4E3B">
        <w:rPr>
          <w:rFonts w:ascii="Times New Roman" w:hAnsi="Times New Roman" w:cs="Times New Roman"/>
          <w:sz w:val="24"/>
          <w:szCs w:val="24"/>
        </w:rPr>
        <w:t xml:space="preserve"> вышли акции НМТП (+5,6%) – на информации в отчетности </w:t>
      </w:r>
      <w:proofErr w:type="spellStart"/>
      <w:r w:rsidRPr="00AA4E3B">
        <w:rPr>
          <w:rFonts w:ascii="Times New Roman" w:hAnsi="Times New Roman" w:cs="Times New Roman"/>
          <w:sz w:val="24"/>
          <w:szCs w:val="24"/>
        </w:rPr>
        <w:t>Транснефти</w:t>
      </w:r>
      <w:proofErr w:type="spellEnd"/>
      <w:r w:rsidRPr="00AA4E3B">
        <w:rPr>
          <w:rFonts w:ascii="Times New Roman" w:hAnsi="Times New Roman" w:cs="Times New Roman"/>
          <w:sz w:val="24"/>
          <w:szCs w:val="24"/>
        </w:rPr>
        <w:t xml:space="preserve"> о том, что компания приобрела 10,52% акций НМТП за 8,1 </w:t>
      </w:r>
      <w:proofErr w:type="spellStart"/>
      <w:proofErr w:type="gramStart"/>
      <w:r w:rsidRPr="00AA4E3B">
        <w:rPr>
          <w:rFonts w:ascii="Times New Roman" w:hAnsi="Times New Roman" w:cs="Times New Roman"/>
          <w:sz w:val="24"/>
          <w:szCs w:val="24"/>
        </w:rPr>
        <w:t>млрд</w:t>
      </w:r>
      <w:proofErr w:type="spellEnd"/>
      <w:proofErr w:type="gramEnd"/>
      <w:r w:rsidRPr="00AA4E3B">
        <w:rPr>
          <w:rFonts w:ascii="Times New Roman" w:hAnsi="Times New Roman" w:cs="Times New Roman"/>
          <w:sz w:val="24"/>
          <w:szCs w:val="24"/>
        </w:rPr>
        <w:t xml:space="preserve"> </w:t>
      </w:r>
      <w:proofErr w:type="spellStart"/>
      <w:r w:rsidRPr="00AA4E3B">
        <w:rPr>
          <w:rFonts w:ascii="Times New Roman" w:hAnsi="Times New Roman" w:cs="Times New Roman"/>
          <w:sz w:val="24"/>
          <w:szCs w:val="24"/>
        </w:rPr>
        <w:t>руб</w:t>
      </w:r>
      <w:proofErr w:type="spellEnd"/>
      <w:r w:rsidRPr="00AA4E3B">
        <w:rPr>
          <w:rFonts w:ascii="Times New Roman" w:hAnsi="Times New Roman" w:cs="Times New Roman"/>
          <w:sz w:val="24"/>
          <w:szCs w:val="24"/>
        </w:rPr>
        <w:t xml:space="preserve">, причем 8,19% акций были приобретены в октябре. Таким образом, исходя из стоимости пакета 10,52%,  1 акция компания была оценена в 4 руб., т.е. с премией в 38,5% к рыночной цене (2,89 </w:t>
      </w:r>
      <w:proofErr w:type="spellStart"/>
      <w:r w:rsidRPr="00AA4E3B">
        <w:rPr>
          <w:rFonts w:ascii="Times New Roman" w:hAnsi="Times New Roman" w:cs="Times New Roman"/>
          <w:sz w:val="24"/>
          <w:szCs w:val="24"/>
        </w:rPr>
        <w:t>руб</w:t>
      </w:r>
      <w:proofErr w:type="spellEnd"/>
      <w:r w:rsidRPr="00AA4E3B">
        <w:rPr>
          <w:rFonts w:ascii="Times New Roman" w:hAnsi="Times New Roman" w:cs="Times New Roman"/>
          <w:sz w:val="24"/>
          <w:szCs w:val="24"/>
        </w:rPr>
        <w:t xml:space="preserve">). Теперь, как говорится в отчетности, группа </w:t>
      </w:r>
      <w:proofErr w:type="spellStart"/>
      <w:r w:rsidRPr="00AA4E3B">
        <w:rPr>
          <w:rFonts w:ascii="Times New Roman" w:hAnsi="Times New Roman" w:cs="Times New Roman"/>
          <w:sz w:val="24"/>
          <w:szCs w:val="24"/>
        </w:rPr>
        <w:t>Транснефти</w:t>
      </w:r>
      <w:proofErr w:type="spellEnd"/>
      <w:r w:rsidRPr="00AA4E3B">
        <w:rPr>
          <w:rFonts w:ascii="Times New Roman" w:hAnsi="Times New Roman" w:cs="Times New Roman"/>
          <w:sz w:val="24"/>
          <w:szCs w:val="24"/>
        </w:rPr>
        <w:t xml:space="preserve"> увеличила эффективную долю в НМТП до 35,57%.  Также появилась информация для оценки параметров </w:t>
      </w:r>
      <w:proofErr w:type="spellStart"/>
      <w:r w:rsidRPr="00AA4E3B">
        <w:rPr>
          <w:rFonts w:ascii="Times New Roman" w:hAnsi="Times New Roman" w:cs="Times New Roman"/>
          <w:sz w:val="24"/>
          <w:szCs w:val="24"/>
        </w:rPr>
        <w:t>допэмиссии</w:t>
      </w:r>
      <w:proofErr w:type="spellEnd"/>
      <w:r w:rsidRPr="00AA4E3B">
        <w:rPr>
          <w:rFonts w:ascii="Times New Roman" w:hAnsi="Times New Roman" w:cs="Times New Roman"/>
          <w:sz w:val="24"/>
          <w:szCs w:val="24"/>
        </w:rPr>
        <w:t xml:space="preserve"> акций Газпрома в целях передачи ему олимпийских объектов – по информации «Интерфакс» со ссылкой на пресс-службу Минэнерго, общая стоимость таких объектов может составить 1,16 </w:t>
      </w:r>
      <w:proofErr w:type="spellStart"/>
      <w:proofErr w:type="gramStart"/>
      <w:r w:rsidRPr="00AA4E3B">
        <w:rPr>
          <w:rFonts w:ascii="Times New Roman" w:hAnsi="Times New Roman" w:cs="Times New Roman"/>
          <w:sz w:val="24"/>
          <w:szCs w:val="24"/>
        </w:rPr>
        <w:t>млрд</w:t>
      </w:r>
      <w:proofErr w:type="spellEnd"/>
      <w:proofErr w:type="gramEnd"/>
      <w:r w:rsidRPr="00AA4E3B">
        <w:rPr>
          <w:rFonts w:ascii="Times New Roman" w:hAnsi="Times New Roman" w:cs="Times New Roman"/>
          <w:sz w:val="24"/>
          <w:szCs w:val="24"/>
        </w:rPr>
        <w:t xml:space="preserve"> руб. – т.е.  0,04% от текущей рыночной капитализации Газпрома, что не является существенным для стоимости компании. </w:t>
      </w:r>
      <w:r w:rsidRPr="00AA4E3B">
        <w:rPr>
          <w:rFonts w:ascii="Times New Roman" w:hAnsi="Times New Roman" w:cs="Times New Roman"/>
          <w:sz w:val="24"/>
          <w:szCs w:val="24"/>
        </w:rPr>
        <w:br/>
        <w:t xml:space="preserve">  </w:t>
      </w:r>
      <w:r w:rsidRPr="00AA4E3B">
        <w:rPr>
          <w:rFonts w:ascii="Times New Roman" w:hAnsi="Times New Roman" w:cs="Times New Roman"/>
          <w:sz w:val="24"/>
          <w:szCs w:val="24"/>
        </w:rPr>
        <w:br/>
      </w:r>
      <w:r w:rsidRPr="00AA4E3B">
        <w:rPr>
          <w:rFonts w:ascii="Times New Roman" w:hAnsi="Times New Roman" w:cs="Times New Roman"/>
          <w:b/>
          <w:bCs/>
          <w:sz w:val="24"/>
          <w:szCs w:val="24"/>
        </w:rPr>
        <w:t>В целом по итогам недели российские фондовые индексы снизились</w:t>
      </w:r>
      <w:r w:rsidRPr="00AA4E3B">
        <w:rPr>
          <w:rFonts w:ascii="Times New Roman" w:hAnsi="Times New Roman" w:cs="Times New Roman"/>
          <w:sz w:val="24"/>
          <w:szCs w:val="24"/>
        </w:rPr>
        <w:t xml:space="preserve"> – индекс ММВБ потерял 2,1%, индекс РТС 0,9%. Против рынка на этот раз дорожали электроэнергетические компании (отраслевой индекс +5,0%). Отток средств глобальных фондов из российских акций продолжается – по итогам недели, по данным EPFR, он составил около $90 </w:t>
      </w:r>
      <w:proofErr w:type="spellStart"/>
      <w:proofErr w:type="gramStart"/>
      <w:r w:rsidRPr="00AA4E3B">
        <w:rPr>
          <w:rFonts w:ascii="Times New Roman" w:hAnsi="Times New Roman" w:cs="Times New Roman"/>
          <w:sz w:val="24"/>
          <w:szCs w:val="24"/>
        </w:rPr>
        <w:t>млн</w:t>
      </w:r>
      <w:proofErr w:type="spellEnd"/>
      <w:proofErr w:type="gramEnd"/>
      <w:r w:rsidRPr="00AA4E3B">
        <w:rPr>
          <w:rFonts w:ascii="Times New Roman" w:hAnsi="Times New Roman" w:cs="Times New Roman"/>
          <w:sz w:val="24"/>
          <w:szCs w:val="24"/>
        </w:rPr>
        <w:t xml:space="preserve"> (неделей ранее – $130 </w:t>
      </w:r>
      <w:proofErr w:type="spellStart"/>
      <w:r w:rsidRPr="00AA4E3B">
        <w:rPr>
          <w:rFonts w:ascii="Times New Roman" w:hAnsi="Times New Roman" w:cs="Times New Roman"/>
          <w:sz w:val="24"/>
          <w:szCs w:val="24"/>
        </w:rPr>
        <w:t>млн</w:t>
      </w:r>
      <w:proofErr w:type="spellEnd"/>
      <w:r w:rsidRPr="00AA4E3B">
        <w:rPr>
          <w:rFonts w:ascii="Times New Roman" w:hAnsi="Times New Roman" w:cs="Times New Roman"/>
          <w:sz w:val="24"/>
          <w:szCs w:val="24"/>
        </w:rPr>
        <w:t xml:space="preserve">). </w:t>
      </w:r>
      <w:proofErr w:type="gramStart"/>
      <w:r w:rsidRPr="00AA4E3B">
        <w:rPr>
          <w:rFonts w:ascii="Times New Roman" w:hAnsi="Times New Roman" w:cs="Times New Roman"/>
          <w:sz w:val="24"/>
          <w:szCs w:val="24"/>
        </w:rPr>
        <w:t xml:space="preserve">Макроэкономический фон в России продолжает ухудшаться – на прошлой неделе министр экономического развития А. </w:t>
      </w:r>
      <w:proofErr w:type="spellStart"/>
      <w:r w:rsidRPr="00AA4E3B">
        <w:rPr>
          <w:rFonts w:ascii="Times New Roman" w:hAnsi="Times New Roman" w:cs="Times New Roman"/>
          <w:sz w:val="24"/>
          <w:szCs w:val="24"/>
        </w:rPr>
        <w:t>Улюкаев</w:t>
      </w:r>
      <w:proofErr w:type="spellEnd"/>
      <w:r w:rsidRPr="00AA4E3B">
        <w:rPr>
          <w:rFonts w:ascii="Times New Roman" w:hAnsi="Times New Roman" w:cs="Times New Roman"/>
          <w:sz w:val="24"/>
          <w:szCs w:val="24"/>
        </w:rPr>
        <w:t xml:space="preserve"> объявил о снижении прогнозов роста экономики в 2013 г. с 1,8% до 1,4%, а в 2014 г. – с 3,0% до 2,5%. При этом инфляция в ноябре ускорилась до 6,5% в годовом выражении, и помощник президента по экономическим вопросам А. Белоусов прогнозирует 6,3-6,5% по итогам 2013</w:t>
      </w:r>
      <w:proofErr w:type="gramEnd"/>
      <w:r w:rsidRPr="00AA4E3B">
        <w:rPr>
          <w:rFonts w:ascii="Times New Roman" w:hAnsi="Times New Roman" w:cs="Times New Roman"/>
          <w:sz w:val="24"/>
          <w:szCs w:val="24"/>
        </w:rPr>
        <w:t xml:space="preserve"> г. (МЭР недавно повысил прогноз с 6,0% до 6,2%). Усиление инфляционного давления означает, что ЦБ пока не сможет поддерживать экономику за счет снижения процентных ставок (очередное заседание ЦБ состоится 13 декабря). </w:t>
      </w:r>
      <w:r w:rsidRPr="00AA4E3B">
        <w:rPr>
          <w:rFonts w:ascii="Times New Roman" w:hAnsi="Times New Roman" w:cs="Times New Roman"/>
          <w:sz w:val="24"/>
          <w:szCs w:val="24"/>
        </w:rPr>
        <w:br/>
        <w:t xml:space="preserve">  </w:t>
      </w:r>
      <w:r w:rsidRPr="00AA4E3B">
        <w:rPr>
          <w:rFonts w:ascii="Times New Roman" w:hAnsi="Times New Roman" w:cs="Times New Roman"/>
          <w:sz w:val="24"/>
          <w:szCs w:val="24"/>
        </w:rPr>
        <w:br/>
      </w:r>
      <w:r w:rsidRPr="00AA4E3B">
        <w:rPr>
          <w:rFonts w:ascii="Times New Roman" w:hAnsi="Times New Roman" w:cs="Times New Roman"/>
          <w:b/>
          <w:bCs/>
          <w:sz w:val="24"/>
          <w:szCs w:val="24"/>
        </w:rPr>
        <w:t>Внешний фон на открытие рынка</w:t>
      </w:r>
      <w:r w:rsidRPr="00AA4E3B">
        <w:rPr>
          <w:rFonts w:ascii="Times New Roman" w:hAnsi="Times New Roman" w:cs="Times New Roman"/>
          <w:sz w:val="24"/>
          <w:szCs w:val="24"/>
        </w:rPr>
        <w:t xml:space="preserve">. </w:t>
      </w:r>
      <w:proofErr w:type="gramStart"/>
      <w:r w:rsidRPr="00AA4E3B">
        <w:rPr>
          <w:rFonts w:ascii="Times New Roman" w:hAnsi="Times New Roman" w:cs="Times New Roman"/>
          <w:sz w:val="24"/>
          <w:szCs w:val="24"/>
        </w:rPr>
        <w:t xml:space="preserve">Вышедшие в воскресенье и сегодня утром статданные из Китая позитивны – рост экспорта в ноябре составил 12,7% </w:t>
      </w:r>
      <w:proofErr w:type="spellStart"/>
      <w:r w:rsidRPr="00AA4E3B">
        <w:rPr>
          <w:rFonts w:ascii="Times New Roman" w:hAnsi="Times New Roman" w:cs="Times New Roman"/>
          <w:sz w:val="24"/>
          <w:szCs w:val="24"/>
        </w:rPr>
        <w:t>YoY</w:t>
      </w:r>
      <w:proofErr w:type="spellEnd"/>
      <w:r w:rsidRPr="00AA4E3B">
        <w:rPr>
          <w:rFonts w:ascii="Times New Roman" w:hAnsi="Times New Roman" w:cs="Times New Roman"/>
          <w:sz w:val="24"/>
          <w:szCs w:val="24"/>
        </w:rPr>
        <w:t xml:space="preserve"> (консенсус-прогноз 7%), в то время как рост импорта (+5,3% </w:t>
      </w:r>
      <w:proofErr w:type="spellStart"/>
      <w:r w:rsidRPr="00AA4E3B">
        <w:rPr>
          <w:rFonts w:ascii="Times New Roman" w:hAnsi="Times New Roman" w:cs="Times New Roman"/>
          <w:sz w:val="24"/>
          <w:szCs w:val="24"/>
        </w:rPr>
        <w:t>YoY</w:t>
      </w:r>
      <w:proofErr w:type="spellEnd"/>
      <w:r w:rsidRPr="00AA4E3B">
        <w:rPr>
          <w:rFonts w:ascii="Times New Roman" w:hAnsi="Times New Roman" w:cs="Times New Roman"/>
          <w:sz w:val="24"/>
          <w:szCs w:val="24"/>
        </w:rPr>
        <w:t xml:space="preserve">) несколько отстал от ожиданий (+7%), </w:t>
      </w:r>
      <w:proofErr w:type="spellStart"/>
      <w:r w:rsidRPr="00AA4E3B">
        <w:rPr>
          <w:rFonts w:ascii="Times New Roman" w:hAnsi="Times New Roman" w:cs="Times New Roman"/>
          <w:sz w:val="24"/>
          <w:szCs w:val="24"/>
        </w:rPr>
        <w:t>профицит</w:t>
      </w:r>
      <w:proofErr w:type="spellEnd"/>
      <w:r w:rsidRPr="00AA4E3B">
        <w:rPr>
          <w:rFonts w:ascii="Times New Roman" w:hAnsi="Times New Roman" w:cs="Times New Roman"/>
          <w:sz w:val="24"/>
          <w:szCs w:val="24"/>
        </w:rPr>
        <w:t xml:space="preserve"> внешней торговли достиг максимума с января 2009 г., инфляция в ноябре снизилась до 3% после 3,2% в октябре (ниже консенсуса 3,1%).</w:t>
      </w:r>
      <w:proofErr w:type="gramEnd"/>
      <w:r w:rsidRPr="00AA4E3B">
        <w:rPr>
          <w:rFonts w:ascii="Times New Roman" w:hAnsi="Times New Roman" w:cs="Times New Roman"/>
          <w:sz w:val="24"/>
          <w:szCs w:val="24"/>
        </w:rPr>
        <w:t xml:space="preserve"> Между тем, </w:t>
      </w:r>
      <w:r w:rsidRPr="00AA4E3B">
        <w:rPr>
          <w:rFonts w:ascii="Times New Roman" w:hAnsi="Times New Roman" w:cs="Times New Roman"/>
          <w:sz w:val="24"/>
          <w:szCs w:val="24"/>
        </w:rPr>
        <w:lastRenderedPageBreak/>
        <w:t xml:space="preserve">пересмотренная оценка роста ВВП Японии в 3Q (1,1% </w:t>
      </w:r>
      <w:proofErr w:type="spellStart"/>
      <w:r w:rsidRPr="00AA4E3B">
        <w:rPr>
          <w:rFonts w:ascii="Times New Roman" w:hAnsi="Times New Roman" w:cs="Times New Roman"/>
          <w:sz w:val="24"/>
          <w:szCs w:val="24"/>
        </w:rPr>
        <w:t>YoY</w:t>
      </w:r>
      <w:proofErr w:type="spellEnd"/>
      <w:r w:rsidRPr="00AA4E3B">
        <w:rPr>
          <w:rFonts w:ascii="Times New Roman" w:hAnsi="Times New Roman" w:cs="Times New Roman"/>
          <w:sz w:val="24"/>
          <w:szCs w:val="24"/>
        </w:rPr>
        <w:t xml:space="preserve">) оказалась ниже не только первоначальной (1,9% </w:t>
      </w:r>
      <w:proofErr w:type="spellStart"/>
      <w:r w:rsidRPr="00AA4E3B">
        <w:rPr>
          <w:rFonts w:ascii="Times New Roman" w:hAnsi="Times New Roman" w:cs="Times New Roman"/>
          <w:sz w:val="24"/>
          <w:szCs w:val="24"/>
        </w:rPr>
        <w:t>YoY</w:t>
      </w:r>
      <w:proofErr w:type="spellEnd"/>
      <w:r w:rsidRPr="00AA4E3B">
        <w:rPr>
          <w:rFonts w:ascii="Times New Roman" w:hAnsi="Times New Roman" w:cs="Times New Roman"/>
          <w:sz w:val="24"/>
          <w:szCs w:val="24"/>
        </w:rPr>
        <w:t xml:space="preserve">), но и </w:t>
      </w:r>
      <w:proofErr w:type="spellStart"/>
      <w:proofErr w:type="gramStart"/>
      <w:r w:rsidRPr="00AA4E3B">
        <w:rPr>
          <w:rFonts w:ascii="Times New Roman" w:hAnsi="Times New Roman" w:cs="Times New Roman"/>
          <w:sz w:val="24"/>
          <w:szCs w:val="24"/>
        </w:rPr>
        <w:t>консенсус-прогноза</w:t>
      </w:r>
      <w:proofErr w:type="spellEnd"/>
      <w:proofErr w:type="gramEnd"/>
      <w:r w:rsidRPr="00AA4E3B">
        <w:rPr>
          <w:rFonts w:ascii="Times New Roman" w:hAnsi="Times New Roman" w:cs="Times New Roman"/>
          <w:sz w:val="24"/>
          <w:szCs w:val="24"/>
        </w:rPr>
        <w:t xml:space="preserve"> (1,6% </w:t>
      </w:r>
      <w:proofErr w:type="spellStart"/>
      <w:r w:rsidRPr="00AA4E3B">
        <w:rPr>
          <w:rFonts w:ascii="Times New Roman" w:hAnsi="Times New Roman" w:cs="Times New Roman"/>
          <w:sz w:val="24"/>
          <w:szCs w:val="24"/>
        </w:rPr>
        <w:t>YoY</w:t>
      </w:r>
      <w:proofErr w:type="spellEnd"/>
      <w:r w:rsidRPr="00AA4E3B">
        <w:rPr>
          <w:rFonts w:ascii="Times New Roman" w:hAnsi="Times New Roman" w:cs="Times New Roman"/>
          <w:sz w:val="24"/>
          <w:szCs w:val="24"/>
        </w:rPr>
        <w:t xml:space="preserve">). Общий внешний фон сегодня умеренно позитивен – азиатские фондовые индексы преимущественно растут  на данных по американской и китайской экономике (региональный </w:t>
      </w:r>
      <w:proofErr w:type="spellStart"/>
      <w:r w:rsidRPr="00AA4E3B">
        <w:rPr>
          <w:rFonts w:ascii="Times New Roman" w:hAnsi="Times New Roman" w:cs="Times New Roman"/>
          <w:sz w:val="24"/>
          <w:szCs w:val="24"/>
        </w:rPr>
        <w:t>бенчмарк</w:t>
      </w:r>
      <w:proofErr w:type="spellEnd"/>
      <w:r w:rsidRPr="00AA4E3B">
        <w:rPr>
          <w:rFonts w:ascii="Times New Roman" w:hAnsi="Times New Roman" w:cs="Times New Roman"/>
          <w:sz w:val="24"/>
          <w:szCs w:val="24"/>
        </w:rPr>
        <w:t xml:space="preserve"> </w:t>
      </w:r>
      <w:proofErr w:type="spellStart"/>
      <w:r w:rsidRPr="00AA4E3B">
        <w:rPr>
          <w:rFonts w:ascii="Times New Roman" w:hAnsi="Times New Roman" w:cs="Times New Roman"/>
          <w:sz w:val="24"/>
          <w:szCs w:val="24"/>
        </w:rPr>
        <w:t>прибаваляет</w:t>
      </w:r>
      <w:proofErr w:type="spellEnd"/>
      <w:r w:rsidRPr="00AA4E3B">
        <w:rPr>
          <w:rFonts w:ascii="Times New Roman" w:hAnsi="Times New Roman" w:cs="Times New Roman"/>
          <w:sz w:val="24"/>
          <w:szCs w:val="24"/>
        </w:rPr>
        <w:t xml:space="preserve"> 0,7%), в плюсе торгуются нефть и фьючерс S&amp;P500. Рост американских фондовых индексов в пятницу и высокие цены на нефть могут оказать поддержку на открытие российских торгов. Из статистики сегодня выйдут  торговый баланс и </w:t>
      </w:r>
      <w:proofErr w:type="spellStart"/>
      <w:r w:rsidRPr="00AA4E3B">
        <w:rPr>
          <w:rFonts w:ascii="Times New Roman" w:hAnsi="Times New Roman" w:cs="Times New Roman"/>
          <w:sz w:val="24"/>
          <w:szCs w:val="24"/>
        </w:rPr>
        <w:t>промпроизводство</w:t>
      </w:r>
      <w:proofErr w:type="spellEnd"/>
      <w:r w:rsidRPr="00AA4E3B">
        <w:rPr>
          <w:rFonts w:ascii="Times New Roman" w:hAnsi="Times New Roman" w:cs="Times New Roman"/>
          <w:sz w:val="24"/>
          <w:szCs w:val="24"/>
        </w:rPr>
        <w:t xml:space="preserve"> в Германии (октябрь), индекс доверия инвесторов в еврозоне </w:t>
      </w:r>
      <w:proofErr w:type="spellStart"/>
      <w:r w:rsidRPr="00AA4E3B">
        <w:rPr>
          <w:rFonts w:ascii="Times New Roman" w:hAnsi="Times New Roman" w:cs="Times New Roman"/>
          <w:sz w:val="24"/>
          <w:szCs w:val="24"/>
        </w:rPr>
        <w:t>Sentix</w:t>
      </w:r>
      <w:proofErr w:type="spellEnd"/>
      <w:r w:rsidRPr="00AA4E3B">
        <w:rPr>
          <w:rFonts w:ascii="Times New Roman" w:hAnsi="Times New Roman" w:cs="Times New Roman"/>
          <w:sz w:val="24"/>
          <w:szCs w:val="24"/>
        </w:rPr>
        <w:t xml:space="preserve">. Ожидаются выступления трех представителей ФРС – </w:t>
      </w:r>
      <w:proofErr w:type="spellStart"/>
      <w:r w:rsidRPr="00AA4E3B">
        <w:rPr>
          <w:rFonts w:ascii="Times New Roman" w:hAnsi="Times New Roman" w:cs="Times New Roman"/>
          <w:sz w:val="24"/>
          <w:szCs w:val="24"/>
        </w:rPr>
        <w:t>Лэкер</w:t>
      </w:r>
      <w:proofErr w:type="spellEnd"/>
      <w:r w:rsidRPr="00AA4E3B">
        <w:rPr>
          <w:rFonts w:ascii="Times New Roman" w:hAnsi="Times New Roman" w:cs="Times New Roman"/>
          <w:sz w:val="24"/>
          <w:szCs w:val="24"/>
        </w:rPr>
        <w:t xml:space="preserve">, </w:t>
      </w:r>
      <w:proofErr w:type="spellStart"/>
      <w:r w:rsidRPr="00AA4E3B">
        <w:rPr>
          <w:rFonts w:ascii="Times New Roman" w:hAnsi="Times New Roman" w:cs="Times New Roman"/>
          <w:sz w:val="24"/>
          <w:szCs w:val="24"/>
        </w:rPr>
        <w:t>Буллард</w:t>
      </w:r>
      <w:proofErr w:type="spellEnd"/>
      <w:r w:rsidRPr="00AA4E3B">
        <w:rPr>
          <w:rFonts w:ascii="Times New Roman" w:hAnsi="Times New Roman" w:cs="Times New Roman"/>
          <w:sz w:val="24"/>
          <w:szCs w:val="24"/>
        </w:rPr>
        <w:t xml:space="preserve">, Фишер. В Брюсселе начинается двухдневный саммит министров финансов еврозоны. В России финансовую отчетность за 9М13 (МСФО) представят </w:t>
      </w:r>
      <w:proofErr w:type="spellStart"/>
      <w:r w:rsidRPr="00AA4E3B">
        <w:rPr>
          <w:rFonts w:ascii="Times New Roman" w:hAnsi="Times New Roman" w:cs="Times New Roman"/>
          <w:sz w:val="24"/>
          <w:szCs w:val="24"/>
        </w:rPr>
        <w:t>ТКС-банк</w:t>
      </w:r>
      <w:proofErr w:type="spellEnd"/>
      <w:r w:rsidRPr="00AA4E3B">
        <w:rPr>
          <w:rFonts w:ascii="Times New Roman" w:hAnsi="Times New Roman" w:cs="Times New Roman"/>
          <w:sz w:val="24"/>
          <w:szCs w:val="24"/>
        </w:rPr>
        <w:t xml:space="preserve"> и </w:t>
      </w:r>
      <w:proofErr w:type="spellStart"/>
      <w:r w:rsidRPr="00AA4E3B">
        <w:rPr>
          <w:rFonts w:ascii="Times New Roman" w:hAnsi="Times New Roman" w:cs="Times New Roman"/>
          <w:sz w:val="24"/>
          <w:szCs w:val="24"/>
        </w:rPr>
        <w:t>Мосэнерго</w:t>
      </w:r>
      <w:proofErr w:type="spellEnd"/>
      <w:r w:rsidRPr="00AA4E3B">
        <w:rPr>
          <w:rFonts w:ascii="Times New Roman" w:hAnsi="Times New Roman" w:cs="Times New Roman"/>
          <w:sz w:val="24"/>
          <w:szCs w:val="24"/>
        </w:rPr>
        <w:t xml:space="preserve">. </w:t>
      </w:r>
      <w:r w:rsidRPr="00AA4E3B">
        <w:rPr>
          <w:rFonts w:ascii="Times New Roman" w:hAnsi="Times New Roman" w:cs="Times New Roman"/>
          <w:sz w:val="24"/>
          <w:szCs w:val="24"/>
        </w:rPr>
        <w:br/>
      </w:r>
      <w:r w:rsidRPr="00AA4E3B">
        <w:rPr>
          <w:rFonts w:ascii="Times New Roman" w:hAnsi="Times New Roman" w:cs="Times New Roman"/>
          <w:b/>
          <w:bCs/>
          <w:sz w:val="24"/>
          <w:szCs w:val="24"/>
        </w:rPr>
        <w:t> </w:t>
      </w:r>
      <w:r w:rsidRPr="00AA4E3B">
        <w:rPr>
          <w:rFonts w:ascii="Times New Roman" w:hAnsi="Times New Roman" w:cs="Times New Roman"/>
          <w:sz w:val="24"/>
          <w:szCs w:val="24"/>
        </w:rPr>
        <w:t xml:space="preserve"> </w:t>
      </w:r>
      <w:r w:rsidRPr="00AA4E3B">
        <w:rPr>
          <w:rFonts w:ascii="Times New Roman" w:hAnsi="Times New Roman" w:cs="Times New Roman"/>
          <w:sz w:val="24"/>
          <w:szCs w:val="24"/>
        </w:rPr>
        <w:br/>
      </w:r>
      <w:proofErr w:type="gramStart"/>
      <w:r w:rsidRPr="00AA4E3B">
        <w:rPr>
          <w:rFonts w:ascii="Times New Roman" w:hAnsi="Times New Roman" w:cs="Times New Roman"/>
          <w:b/>
          <w:bCs/>
          <w:sz w:val="24"/>
          <w:szCs w:val="24"/>
        </w:rPr>
        <w:t xml:space="preserve">Основные </w:t>
      </w:r>
      <w:proofErr w:type="spellStart"/>
      <w:r w:rsidRPr="00AA4E3B">
        <w:rPr>
          <w:rFonts w:ascii="Times New Roman" w:hAnsi="Times New Roman" w:cs="Times New Roman"/>
          <w:b/>
          <w:bCs/>
          <w:sz w:val="24"/>
          <w:szCs w:val="24"/>
        </w:rPr>
        <w:t>макроотчеты</w:t>
      </w:r>
      <w:proofErr w:type="spellEnd"/>
      <w:r w:rsidRPr="00AA4E3B">
        <w:rPr>
          <w:rFonts w:ascii="Times New Roman" w:hAnsi="Times New Roman" w:cs="Times New Roman"/>
          <w:b/>
          <w:bCs/>
          <w:sz w:val="24"/>
          <w:szCs w:val="24"/>
        </w:rPr>
        <w:t xml:space="preserve"> наступившей недели</w:t>
      </w:r>
      <w:r w:rsidRPr="00AA4E3B">
        <w:rPr>
          <w:rFonts w:ascii="Times New Roman" w:hAnsi="Times New Roman" w:cs="Times New Roman"/>
          <w:sz w:val="24"/>
          <w:szCs w:val="24"/>
        </w:rPr>
        <w:t>.</w:t>
      </w:r>
      <w:proofErr w:type="gramEnd"/>
      <w:r w:rsidRPr="00AA4E3B">
        <w:rPr>
          <w:rFonts w:ascii="Times New Roman" w:hAnsi="Times New Roman" w:cs="Times New Roman"/>
          <w:sz w:val="24"/>
          <w:szCs w:val="24"/>
        </w:rPr>
        <w:t xml:space="preserve"> В США – розничные продажи в ноябре (12 декабря, консенсус-прогноз +0,5%), индекс цен производителей (13 декабря). В еврозоне – </w:t>
      </w:r>
      <w:proofErr w:type="spellStart"/>
      <w:r w:rsidRPr="00AA4E3B">
        <w:rPr>
          <w:rFonts w:ascii="Times New Roman" w:hAnsi="Times New Roman" w:cs="Times New Roman"/>
          <w:sz w:val="24"/>
          <w:szCs w:val="24"/>
        </w:rPr>
        <w:t>промпроизводство</w:t>
      </w:r>
      <w:proofErr w:type="spellEnd"/>
      <w:r w:rsidRPr="00AA4E3B">
        <w:rPr>
          <w:rFonts w:ascii="Times New Roman" w:hAnsi="Times New Roman" w:cs="Times New Roman"/>
          <w:sz w:val="24"/>
          <w:szCs w:val="24"/>
        </w:rPr>
        <w:t xml:space="preserve"> в ноябре (12 декабря). В Китае – блок статистики по розничным продажам, </w:t>
      </w:r>
      <w:proofErr w:type="spellStart"/>
      <w:r w:rsidRPr="00AA4E3B">
        <w:rPr>
          <w:rFonts w:ascii="Times New Roman" w:hAnsi="Times New Roman" w:cs="Times New Roman"/>
          <w:sz w:val="24"/>
          <w:szCs w:val="24"/>
        </w:rPr>
        <w:t>промпроизводству</w:t>
      </w:r>
      <w:proofErr w:type="spellEnd"/>
      <w:r w:rsidRPr="00AA4E3B">
        <w:rPr>
          <w:rFonts w:ascii="Times New Roman" w:hAnsi="Times New Roman" w:cs="Times New Roman"/>
          <w:sz w:val="24"/>
          <w:szCs w:val="24"/>
        </w:rPr>
        <w:t xml:space="preserve">, инвестициям (10 декабря). В Японии – </w:t>
      </w:r>
      <w:proofErr w:type="spellStart"/>
      <w:r w:rsidRPr="00AA4E3B">
        <w:rPr>
          <w:rFonts w:ascii="Times New Roman" w:hAnsi="Times New Roman" w:cs="Times New Roman"/>
          <w:sz w:val="24"/>
          <w:szCs w:val="24"/>
        </w:rPr>
        <w:t>промпроизводство</w:t>
      </w:r>
      <w:proofErr w:type="spellEnd"/>
      <w:r w:rsidRPr="00AA4E3B">
        <w:rPr>
          <w:rFonts w:ascii="Times New Roman" w:hAnsi="Times New Roman" w:cs="Times New Roman"/>
          <w:sz w:val="24"/>
          <w:szCs w:val="24"/>
        </w:rPr>
        <w:t xml:space="preserve"> (10 декабря), машиностроительные заказы (11 декабря). 13 декабря – </w:t>
      </w:r>
      <w:proofErr w:type="spellStart"/>
      <w:r w:rsidRPr="00AA4E3B">
        <w:rPr>
          <w:rFonts w:ascii="Times New Roman" w:hAnsi="Times New Roman" w:cs="Times New Roman"/>
          <w:sz w:val="24"/>
          <w:szCs w:val="24"/>
        </w:rPr>
        <w:t>дедлайн</w:t>
      </w:r>
      <w:proofErr w:type="spellEnd"/>
      <w:r w:rsidRPr="00AA4E3B">
        <w:rPr>
          <w:rFonts w:ascii="Times New Roman" w:hAnsi="Times New Roman" w:cs="Times New Roman"/>
          <w:sz w:val="24"/>
          <w:szCs w:val="24"/>
        </w:rPr>
        <w:t xml:space="preserve"> для принятия Конгрессом США бюджета на очередной финансовый год, однако высока вероятность, что сторонам опять не удастся договориться даже об «ограниченной сделке» и тогда придется вновь принимать решения о продлении временного финансирования госрасходов, срок которого истекает 15 января. </w:t>
      </w:r>
      <w:r w:rsidRPr="00AA4E3B">
        <w:rPr>
          <w:rFonts w:ascii="Times New Roman" w:hAnsi="Times New Roman" w:cs="Times New Roman"/>
          <w:sz w:val="24"/>
          <w:szCs w:val="24"/>
        </w:rPr>
        <w:br/>
      </w:r>
      <w:r w:rsidRPr="00AA4E3B">
        <w:rPr>
          <w:rFonts w:ascii="Times New Roman" w:hAnsi="Times New Roman" w:cs="Times New Roman"/>
          <w:b/>
          <w:bCs/>
          <w:sz w:val="24"/>
          <w:szCs w:val="24"/>
        </w:rPr>
        <w:t> </w:t>
      </w:r>
      <w:r w:rsidRPr="00AA4E3B">
        <w:rPr>
          <w:rFonts w:ascii="Times New Roman" w:hAnsi="Times New Roman" w:cs="Times New Roman"/>
          <w:sz w:val="24"/>
          <w:szCs w:val="24"/>
        </w:rPr>
        <w:t xml:space="preserve"> </w:t>
      </w:r>
      <w:r w:rsidRPr="00AA4E3B">
        <w:rPr>
          <w:rFonts w:ascii="Times New Roman" w:hAnsi="Times New Roman" w:cs="Times New Roman"/>
          <w:sz w:val="24"/>
          <w:szCs w:val="24"/>
        </w:rPr>
        <w:br/>
      </w:r>
      <w:r w:rsidRPr="00AA4E3B">
        <w:rPr>
          <w:rFonts w:ascii="Times New Roman" w:hAnsi="Times New Roman" w:cs="Times New Roman"/>
          <w:b/>
          <w:bCs/>
          <w:sz w:val="24"/>
          <w:szCs w:val="24"/>
        </w:rPr>
        <w:t>Основной интригой для рынков остается заседание ФРС 17-18 декабря</w:t>
      </w:r>
      <w:r w:rsidRPr="00AA4E3B">
        <w:rPr>
          <w:rFonts w:ascii="Times New Roman" w:hAnsi="Times New Roman" w:cs="Times New Roman"/>
          <w:sz w:val="24"/>
          <w:szCs w:val="24"/>
        </w:rPr>
        <w:t xml:space="preserve">. Из неожиданно позитивной реакции на оптимистичные данные по занятости в США, на первый взгляд, следует, что рынки уже спокойно относятся к вероятному скорому сворачиванию QE3 и считают, что американская экономика уже достаточно сильна, чтобы с этим справиться. Тем не менее, настроения рынков могут быстро развернуться, и тогда мы вновь можем увидеть распродажи акций и других рисковых активов. В то же время российский рынок менее уязвим к распродажам за счет экстремально низкой стоимости активов – прогнозный P/E </w:t>
      </w:r>
      <w:proofErr w:type="gramStart"/>
      <w:r w:rsidRPr="00AA4E3B">
        <w:rPr>
          <w:rFonts w:ascii="Times New Roman" w:hAnsi="Times New Roman" w:cs="Times New Roman"/>
          <w:sz w:val="24"/>
          <w:szCs w:val="24"/>
        </w:rPr>
        <w:t>на</w:t>
      </w:r>
      <w:proofErr w:type="gramEnd"/>
      <w:r w:rsidRPr="00AA4E3B">
        <w:rPr>
          <w:rFonts w:ascii="Times New Roman" w:hAnsi="Times New Roman" w:cs="Times New Roman"/>
          <w:sz w:val="24"/>
          <w:szCs w:val="24"/>
        </w:rPr>
        <w:t xml:space="preserve"> ближайшие 12 мес. для России составляет 4,1 против 10,5 в среднем для развивающихся рынков и 16,2 – для S&amp;P 500. Тем не менее, определенное давление на российский рынок оказывают усилившиеся в последние недели проблемы у ряда банков, общее ухудшение информационного фона в отношении банковского сектора и повышенный уровень ставок денежного рынка. Вряд ли стоит надеяться на “новогоднее ралли» до конца года, но некоторые бумаги на текущих уровнях уже интересны для инвестирования на будущий год. </w:t>
      </w:r>
      <w:r w:rsidRPr="00AA4E3B">
        <w:rPr>
          <w:rFonts w:ascii="Times New Roman" w:hAnsi="Times New Roman" w:cs="Times New Roman"/>
          <w:sz w:val="24"/>
          <w:szCs w:val="24"/>
        </w:rPr>
        <w:br/>
        <w:t xml:space="preserve">  </w:t>
      </w:r>
      <w:r w:rsidRPr="00AA4E3B">
        <w:rPr>
          <w:rFonts w:ascii="Times New Roman" w:hAnsi="Times New Roman" w:cs="Times New Roman"/>
          <w:sz w:val="24"/>
          <w:szCs w:val="24"/>
        </w:rPr>
        <w:br/>
        <w:t>Ольга Беленькая,</w:t>
      </w:r>
      <w:r w:rsidR="00AA4E3B" w:rsidRPr="00AA4E3B">
        <w:rPr>
          <w:rFonts w:ascii="Times New Roman" w:hAnsi="Times New Roman" w:cs="Times New Roman"/>
          <w:sz w:val="24"/>
          <w:szCs w:val="24"/>
        </w:rPr>
        <w:t xml:space="preserve"> заместитель </w:t>
      </w:r>
      <w:r w:rsidRPr="00AA4E3B">
        <w:rPr>
          <w:rFonts w:ascii="Times New Roman" w:hAnsi="Times New Roman" w:cs="Times New Roman"/>
          <w:sz w:val="24"/>
          <w:szCs w:val="24"/>
        </w:rPr>
        <w:t>руководителя аналитического департамент</w:t>
      </w:r>
      <w:proofErr w:type="gramStart"/>
      <w:r w:rsidRPr="00AA4E3B">
        <w:rPr>
          <w:rFonts w:ascii="Times New Roman" w:hAnsi="Times New Roman" w:cs="Times New Roman"/>
          <w:sz w:val="24"/>
          <w:szCs w:val="24"/>
        </w:rPr>
        <w:t>а</w:t>
      </w:r>
      <w:r w:rsidR="00AA4E3B" w:rsidRPr="00AA4E3B">
        <w:rPr>
          <w:rFonts w:ascii="Times New Roman" w:hAnsi="Times New Roman" w:cs="Times New Roman"/>
          <w:sz w:val="24"/>
          <w:szCs w:val="24"/>
        </w:rPr>
        <w:t xml:space="preserve">  </w:t>
      </w:r>
      <w:r w:rsidRPr="00AA4E3B">
        <w:rPr>
          <w:rFonts w:ascii="Times New Roman" w:hAnsi="Times New Roman" w:cs="Times New Roman"/>
          <w:sz w:val="24"/>
          <w:szCs w:val="24"/>
        </w:rPr>
        <w:t>ООО</w:t>
      </w:r>
      <w:proofErr w:type="gramEnd"/>
      <w:r w:rsidRPr="00AA4E3B">
        <w:rPr>
          <w:rFonts w:ascii="Times New Roman" w:hAnsi="Times New Roman" w:cs="Times New Roman"/>
          <w:sz w:val="24"/>
          <w:szCs w:val="24"/>
        </w:rPr>
        <w:t xml:space="preserve"> "СОВЛИНК" </w:t>
      </w:r>
    </w:p>
    <w:p w:rsidR="00F11C81" w:rsidRDefault="00F11C81"/>
    <w:sectPr w:rsidR="00F11C81" w:rsidSect="007E41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1C81"/>
    <w:rsid w:val="000E652B"/>
    <w:rsid w:val="007E41EF"/>
    <w:rsid w:val="00AA4E3B"/>
    <w:rsid w:val="00E2551F"/>
    <w:rsid w:val="00F11C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1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1413</Words>
  <Characters>8060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2013-12-09T06:34:00Z</dcterms:created>
  <dcterms:modified xsi:type="dcterms:W3CDTF">2013-12-09T06:40:00Z</dcterms:modified>
</cp:coreProperties>
</file>