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207FE0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bookmarkStart w:id="0" w:name="_GoBack"/>
      <w:bookmarkEnd w:id="0"/>
      <w:r>
        <w:rPr>
          <w:b/>
          <w:sz w:val="28"/>
          <w:szCs w:val="28"/>
        </w:rPr>
        <w:t>ИЮЛЯ 2013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207FE0" w:rsidRDefault="00207FE0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Июль 2013 года на рынке фьючерсных контрактов на Санкт-Петербургской бирже выдался рекордным. Конечно, общие обороты по контрактам еще далеки от желаемых. Но все же в середине лета на фоне разъехавшихся в отпуска трейдеров результаты, показанные в июле</w:t>
      </w:r>
      <w:r w:rsidR="00860351">
        <w:rPr>
          <w:sz w:val="24"/>
          <w:szCs w:val="24"/>
        </w:rPr>
        <w:t>,</w:t>
      </w:r>
      <w:r>
        <w:rPr>
          <w:sz w:val="24"/>
          <w:szCs w:val="24"/>
        </w:rPr>
        <w:t xml:space="preserve"> следует признать вполне успешными. Причем этот результат показан не только в каком-либо отдельно взятом контракте, но по всему спектру торгуемых инструментов. Так, рекордные обороты были показаны в контрактах на пшеницу, кукурузу и хлопок. Близкие к рекордным были обороты </w:t>
      </w:r>
      <w:r w:rsidR="00860351">
        <w:rPr>
          <w:sz w:val="24"/>
          <w:szCs w:val="24"/>
        </w:rPr>
        <w:t xml:space="preserve">и </w:t>
      </w:r>
      <w:r>
        <w:rPr>
          <w:sz w:val="24"/>
          <w:szCs w:val="24"/>
        </w:rPr>
        <w:t>по сое. Единственно, кто «подкачал» - так это контракты на газо</w:t>
      </w:r>
      <w:r w:rsidR="00860351">
        <w:rPr>
          <w:sz w:val="24"/>
          <w:szCs w:val="24"/>
        </w:rPr>
        <w:t>йль. Но по последним в этом году</w:t>
      </w:r>
      <w:r>
        <w:rPr>
          <w:sz w:val="24"/>
          <w:szCs w:val="24"/>
        </w:rPr>
        <w:t xml:space="preserve"> мы наблюдаем фактически нулевые обороты и какого-либо интереса к данным контрактам со стороны российских трейдеров мы не наблюдаем.</w:t>
      </w:r>
    </w:p>
    <w:p w:rsidR="00DD316F" w:rsidRDefault="00DD316F" w:rsidP="00DD6272">
      <w:pPr>
        <w:jc w:val="both"/>
        <w:rPr>
          <w:sz w:val="24"/>
          <w:szCs w:val="24"/>
        </w:rPr>
      </w:pPr>
    </w:p>
    <w:p w:rsidR="00494B5B" w:rsidRDefault="00494B5B" w:rsidP="00494B5B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 xml:space="preserve">ьючерсные контракты на </w:t>
      </w:r>
      <w:r w:rsidR="00860351">
        <w:rPr>
          <w:b/>
          <w:sz w:val="24"/>
          <w:szCs w:val="24"/>
          <w:u w:val="single"/>
        </w:rPr>
        <w:t xml:space="preserve">пшеницу </w:t>
      </w:r>
    </w:p>
    <w:p w:rsidR="00860351" w:rsidRDefault="00860351" w:rsidP="00494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Это самый расторгованный и самый востребованный контракт со стороны трейдеров. По нему наблюдаются максимальные обороты и в Чикаго, и на Санкт-Петербургской бирже. В </w:t>
      </w:r>
      <w:r w:rsidR="0097718A">
        <w:rPr>
          <w:sz w:val="24"/>
          <w:szCs w:val="24"/>
        </w:rPr>
        <w:t xml:space="preserve">июле мировые цены на пшеницу оказались под 2-х сторонним разнонаправленным давлением. С одной стороны, на цену пшеницы давила вниз цена кукурузы, которая значительно снизилась на фоне прогнозов о рекордном урожае «царицы полей». Но с другой стороны, цены пытались подняться вверх </w:t>
      </w:r>
      <w:r w:rsidR="00A51119">
        <w:rPr>
          <w:sz w:val="24"/>
          <w:szCs w:val="24"/>
        </w:rPr>
        <w:t xml:space="preserve">прежде всего </w:t>
      </w:r>
      <w:r w:rsidR="0097718A">
        <w:rPr>
          <w:sz w:val="24"/>
          <w:szCs w:val="24"/>
        </w:rPr>
        <w:t xml:space="preserve">под натиском информации о массированной закупке </w:t>
      </w:r>
      <w:r w:rsidR="00A51119">
        <w:rPr>
          <w:sz w:val="24"/>
          <w:szCs w:val="24"/>
        </w:rPr>
        <w:t xml:space="preserve">пшеницы Китаем на мировых рынках. В итоге цены на пшеницу с поставкой в сентябре фактически целый месяц простояли на месте, торгуясь в диапазоне 650 – 670 центов за бушель. Однако, несмотря на затянувшийся боковик, за июль наторговали более 16,5 тысяч контрактов на общую сумму  365 млн. рублей. </w:t>
      </w:r>
    </w:p>
    <w:p w:rsidR="00A51119" w:rsidRDefault="00A51119" w:rsidP="00A51119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 xml:space="preserve">ьючерсные контракты на кукурузу </w:t>
      </w:r>
    </w:p>
    <w:p w:rsidR="00A51119" w:rsidRDefault="00A51119" w:rsidP="00494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Кукуруза – «младший брат» пшеницы на фьючерсном рынке. Обычно цены и на пшеницу, и на кукурузу </w:t>
      </w:r>
      <w:r w:rsidR="003A67A3">
        <w:rPr>
          <w:sz w:val="24"/>
          <w:szCs w:val="24"/>
        </w:rPr>
        <w:t xml:space="preserve">ходят «как Шерочка и Машерочкой» вместе и в одно направлении. Но вот в июле картина была несколько иной. Пшеница, как уже было сказано выше, хоть и находилась под воздействием разнонаправленных факторов, но это в конечном счете не сильно повлияло на ее цену. А вот по кукурузе в течение всего месяца наблюдался мощный позитив. Точнее, позитив был для самой кукурузы и, естественно, негатив для ее цены. Постоянный поток информации о хороших погодных условиях в местах произрастания кукурузы сделали свое </w:t>
      </w:r>
      <w:r w:rsidR="00EF1827">
        <w:rPr>
          <w:sz w:val="24"/>
          <w:szCs w:val="24"/>
        </w:rPr>
        <w:t>«</w:t>
      </w:r>
      <w:r w:rsidR="003A67A3">
        <w:rPr>
          <w:sz w:val="24"/>
          <w:szCs w:val="24"/>
        </w:rPr>
        <w:t>черное</w:t>
      </w:r>
      <w:r w:rsidR="00EF1827">
        <w:rPr>
          <w:sz w:val="24"/>
          <w:szCs w:val="24"/>
        </w:rPr>
        <w:t>»</w:t>
      </w:r>
      <w:r w:rsidR="003A67A3">
        <w:rPr>
          <w:sz w:val="24"/>
          <w:szCs w:val="24"/>
        </w:rPr>
        <w:t xml:space="preserve"> дело и цены на нее рухнули с 550 до 490 – 500 центов за бушель. </w:t>
      </w:r>
      <w:r w:rsidR="00EF1827">
        <w:rPr>
          <w:sz w:val="24"/>
          <w:szCs w:val="24"/>
        </w:rPr>
        <w:t xml:space="preserve">И все это на фоне рекордных оборотов и объема открытых позиций. В последние дни июля движение цены на кукурузу вроде бы немного успокоилось и им удалось закрепиться на достаточно серьезном уровне поддержки в районе 500 центов. Дно ли это – покажет ближайшее будущее, поскольку вот – вот </w:t>
      </w:r>
      <w:r w:rsidR="00EF1827">
        <w:rPr>
          <w:sz w:val="24"/>
          <w:szCs w:val="24"/>
        </w:rPr>
        <w:lastRenderedPageBreak/>
        <w:t>начнется массовый сбор урожая кукурузы и только тогда станет понятно насколько верны были прогнозы.</w:t>
      </w:r>
    </w:p>
    <w:p w:rsidR="00EF1827" w:rsidRDefault="00EF1827" w:rsidP="00EF182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соевые бобы</w:t>
      </w:r>
    </w:p>
    <w:p w:rsidR="00BA2656" w:rsidRDefault="00EF1827" w:rsidP="00494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Торги фьючерсами на соевые бобы в отличие от пшеницы и кукурузы не показали рекордных оборотов. Но все равно обороты были на очень высоком уровне. </w:t>
      </w:r>
      <w:r w:rsidR="0057234E">
        <w:rPr>
          <w:sz w:val="24"/>
          <w:szCs w:val="24"/>
        </w:rPr>
        <w:t>После майского взлета цен более чем на 20%, на рынке сои наступила ожидаемая коррекция. Но коррекция вышла нервной и дерганной. Все же надо учесть, что сельхозпродукция – это не финансовые инструменты. Здесь есть такой непредсказуемый, а точнее – не всегда  предсказуемый фактор как погода. И вот прогнозы по сое начали появляться с хорошей частотой, но с разн</w:t>
      </w:r>
      <w:r w:rsidR="00BA2656">
        <w:rPr>
          <w:sz w:val="24"/>
          <w:szCs w:val="24"/>
        </w:rPr>
        <w:t>ыми векторами. То все плохо и урожай в этом году будет просто никакой  – и цена тут же взлетает к 1500, то все хорошо – и цена падает на 1300. Наверное вот такая вот неопределенность и высокая волатильность слегка отпугнули трейдеров от сои, которая в принципе пользуется достаточной популярностью. В итоге за месяц на Санкт-Петербургской бирже по сое было заключено почти 2500 контрактов на общую сумму более 55 млн.рублей.</w:t>
      </w:r>
    </w:p>
    <w:p w:rsidR="005853DD" w:rsidRPr="005853DD" w:rsidRDefault="005853DD" w:rsidP="00494B5B">
      <w:pPr>
        <w:jc w:val="both"/>
        <w:rPr>
          <w:b/>
          <w:sz w:val="24"/>
          <w:szCs w:val="24"/>
          <w:u w:val="single"/>
        </w:rPr>
      </w:pPr>
      <w:r w:rsidRPr="005853DD">
        <w:rPr>
          <w:b/>
          <w:sz w:val="24"/>
          <w:szCs w:val="24"/>
          <w:u w:val="single"/>
        </w:rPr>
        <w:t>Фьючерсные контракты на хлопок</w:t>
      </w:r>
    </w:p>
    <w:p w:rsidR="005C3F66" w:rsidRDefault="00BA2656" w:rsidP="00494B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Июльские торги фьючерсами на хлопок также оказались рекордными на Санкт-Петербургской бирже. После взлета цен с 80 до 95 центов за фунт в июне месяце, в июле цены на хлопок скорректировались до уровня 85 – 86 центов. Общемировые прогнозы по урожаю хлопка  на конец года в настоящее время выглядят не совсем благоприятно. Следовательно, ценам надо расти. А цены пока стоят. Ожиданием роста цен по-видимому и обусловлен интерес к контрактам на хлопок. Причем основной оборот сосредоточен не в ближайшем – октябрьском – фьючерсе, а в дальнем – декабрьском. </w:t>
      </w:r>
      <w:r w:rsidR="001B0BCF">
        <w:rPr>
          <w:sz w:val="24"/>
          <w:szCs w:val="24"/>
        </w:rPr>
        <w:t>Конечно обороты по хлопку не столь велики как, допустим, в контрактах на пшеницу, но сделки там заключаются фактически ежедневно и виден постоянный интерес к этим контрактам. Всего за июль с фьючерсами на хлопок было совершено 167 сделок (1409 контрактов) на общую сумму почти 40 млн. рублей</w:t>
      </w:r>
    </w:p>
    <w:sectPr w:rsidR="005C3F66" w:rsidSect="00C1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982905"/>
    <w:rsid w:val="0001005B"/>
    <w:rsid w:val="00060C17"/>
    <w:rsid w:val="00074920"/>
    <w:rsid w:val="000C76DD"/>
    <w:rsid w:val="000E39D4"/>
    <w:rsid w:val="001025A5"/>
    <w:rsid w:val="00132731"/>
    <w:rsid w:val="001B0BCF"/>
    <w:rsid w:val="001B308E"/>
    <w:rsid w:val="001E24B6"/>
    <w:rsid w:val="001F1F77"/>
    <w:rsid w:val="00204802"/>
    <w:rsid w:val="00207FE0"/>
    <w:rsid w:val="0025167D"/>
    <w:rsid w:val="00251716"/>
    <w:rsid w:val="00281616"/>
    <w:rsid w:val="002936BC"/>
    <w:rsid w:val="002A661F"/>
    <w:rsid w:val="002D7862"/>
    <w:rsid w:val="00372309"/>
    <w:rsid w:val="00392046"/>
    <w:rsid w:val="003A67A3"/>
    <w:rsid w:val="003C0E35"/>
    <w:rsid w:val="003C75B6"/>
    <w:rsid w:val="003E3B59"/>
    <w:rsid w:val="00422472"/>
    <w:rsid w:val="00431622"/>
    <w:rsid w:val="00442CC2"/>
    <w:rsid w:val="00453D2B"/>
    <w:rsid w:val="0047441F"/>
    <w:rsid w:val="00480399"/>
    <w:rsid w:val="00494B5B"/>
    <w:rsid w:val="005036DA"/>
    <w:rsid w:val="005427FC"/>
    <w:rsid w:val="0057234E"/>
    <w:rsid w:val="005816EE"/>
    <w:rsid w:val="005853DD"/>
    <w:rsid w:val="005C3F66"/>
    <w:rsid w:val="00602722"/>
    <w:rsid w:val="00675F74"/>
    <w:rsid w:val="00676C87"/>
    <w:rsid w:val="006A09C5"/>
    <w:rsid w:val="006D1FA4"/>
    <w:rsid w:val="006D7D4D"/>
    <w:rsid w:val="007761FB"/>
    <w:rsid w:val="007A1172"/>
    <w:rsid w:val="007A5F7B"/>
    <w:rsid w:val="007E15B5"/>
    <w:rsid w:val="007E3739"/>
    <w:rsid w:val="007E66E7"/>
    <w:rsid w:val="00860351"/>
    <w:rsid w:val="00885338"/>
    <w:rsid w:val="008E056E"/>
    <w:rsid w:val="009548A7"/>
    <w:rsid w:val="0097718A"/>
    <w:rsid w:val="00982905"/>
    <w:rsid w:val="009A5932"/>
    <w:rsid w:val="009E698F"/>
    <w:rsid w:val="009F2A20"/>
    <w:rsid w:val="009F68DC"/>
    <w:rsid w:val="00A0557A"/>
    <w:rsid w:val="00A06372"/>
    <w:rsid w:val="00A22474"/>
    <w:rsid w:val="00A22EE9"/>
    <w:rsid w:val="00A51119"/>
    <w:rsid w:val="00A93023"/>
    <w:rsid w:val="00AA041C"/>
    <w:rsid w:val="00B61A10"/>
    <w:rsid w:val="00BA2656"/>
    <w:rsid w:val="00BB0C5D"/>
    <w:rsid w:val="00BD2C6D"/>
    <w:rsid w:val="00BE7D88"/>
    <w:rsid w:val="00C1113A"/>
    <w:rsid w:val="00C513EF"/>
    <w:rsid w:val="00C60FEB"/>
    <w:rsid w:val="00C81994"/>
    <w:rsid w:val="00C954C2"/>
    <w:rsid w:val="00CE044C"/>
    <w:rsid w:val="00CE1016"/>
    <w:rsid w:val="00D60ECB"/>
    <w:rsid w:val="00D738EC"/>
    <w:rsid w:val="00DA512B"/>
    <w:rsid w:val="00DD316F"/>
    <w:rsid w:val="00DD6272"/>
    <w:rsid w:val="00DF795C"/>
    <w:rsid w:val="00E22161"/>
    <w:rsid w:val="00E36FF3"/>
    <w:rsid w:val="00EA172B"/>
    <w:rsid w:val="00EA1F28"/>
    <w:rsid w:val="00EC75F7"/>
    <w:rsid w:val="00ED1872"/>
    <w:rsid w:val="00ED6823"/>
    <w:rsid w:val="00EF1827"/>
    <w:rsid w:val="00F13BDA"/>
    <w:rsid w:val="00F57B40"/>
    <w:rsid w:val="00F7397D"/>
    <w:rsid w:val="00F8168A"/>
    <w:rsid w:val="00FE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6464-B6D9-42FE-8F77-E559A024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l.zakirova</cp:lastModifiedBy>
  <cp:revision>2</cp:revision>
  <dcterms:created xsi:type="dcterms:W3CDTF">2013-08-05T05:40:00Z</dcterms:created>
  <dcterms:modified xsi:type="dcterms:W3CDTF">2013-08-05T05:40:00Z</dcterms:modified>
</cp:coreProperties>
</file>