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7A11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(27 – 31</w:t>
      </w:r>
      <w:r w:rsidR="006A09C5">
        <w:rPr>
          <w:b/>
          <w:sz w:val="28"/>
          <w:szCs w:val="28"/>
        </w:rPr>
        <w:t xml:space="preserve"> мая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7A1172">
        <w:rPr>
          <w:b/>
          <w:sz w:val="24"/>
          <w:szCs w:val="24"/>
          <w:u w:val="single"/>
        </w:rPr>
        <w:t>ьючерсные контракты на пшеницу, кукурузу и сою</w:t>
      </w:r>
    </w:p>
    <w:p w:rsidR="007A1172" w:rsidRDefault="007A117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Рынок замер в ожидании вестей с полей. Именно так можно охарактеризовать текущую ситуацию на рынке зерновых. Цены на </w:t>
      </w:r>
      <w:proofErr w:type="spellStart"/>
      <w:r>
        <w:rPr>
          <w:sz w:val="24"/>
          <w:szCs w:val="24"/>
        </w:rPr>
        <w:t>агропродукцию</w:t>
      </w:r>
      <w:proofErr w:type="spellEnd"/>
      <w:r>
        <w:rPr>
          <w:sz w:val="24"/>
          <w:szCs w:val="24"/>
        </w:rPr>
        <w:t xml:space="preserve"> консолидируются на достигнутых еще в начале мая уровнях: для пшеницы – в районе 700 центов за бушель, для кукурузы – в районе 650 – 660 центов и для сои – около 1500. Естественно, что на таком внешнем фоне торговля идет не особо активно. В целом за неделю по всем фьючерсам на </w:t>
      </w:r>
      <w:proofErr w:type="spellStart"/>
      <w:r>
        <w:rPr>
          <w:sz w:val="24"/>
          <w:szCs w:val="24"/>
        </w:rPr>
        <w:t>агропродукцию</w:t>
      </w:r>
      <w:proofErr w:type="spellEnd"/>
      <w:r>
        <w:rPr>
          <w:sz w:val="24"/>
          <w:szCs w:val="24"/>
        </w:rPr>
        <w:t xml:space="preserve"> было заключено более 1800 контрактов на общую сумму почти в 40 млн. рублей. </w:t>
      </w:r>
    </w:p>
    <w:p w:rsidR="007A1172" w:rsidRDefault="007A117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отсутствие новостей еще не означает, что надо ничего не делать. По крайней </w:t>
      </w:r>
      <w:proofErr w:type="gramStart"/>
      <w:r>
        <w:rPr>
          <w:sz w:val="24"/>
          <w:szCs w:val="24"/>
        </w:rPr>
        <w:t>мере</w:t>
      </w:r>
      <w:proofErr w:type="gramEnd"/>
      <w:r>
        <w:rPr>
          <w:sz w:val="24"/>
          <w:szCs w:val="24"/>
        </w:rPr>
        <w:t xml:space="preserve"> далеко не все так считают. Это явно видно по росту открытых позиций. Обороты на торгах хотя и были на среднем уровне, но </w:t>
      </w:r>
      <w:r w:rsidR="00FE6FA6">
        <w:rPr>
          <w:sz w:val="24"/>
          <w:szCs w:val="24"/>
        </w:rPr>
        <w:t xml:space="preserve">большинство сделок заключалось не с целью локальной внутридневной «ловли прибыли» (да и что там ловить-то было – когда рынок фактически всю неделю простоял на месте!), а, по-видимому, с дальним прицелом на скорое движение цены. Открытые позиции за прошедшую неделю  по всем контрактам выросли в среднем на 20 – 25%: по пшенице – с 1044 до 1202 контрактов, по кукурузе – с 468 до 612, и по сое – </w:t>
      </w:r>
      <w:proofErr w:type="gramStart"/>
      <w:r w:rsidR="00FE6FA6">
        <w:rPr>
          <w:sz w:val="24"/>
          <w:szCs w:val="24"/>
        </w:rPr>
        <w:t>с</w:t>
      </w:r>
      <w:proofErr w:type="gramEnd"/>
      <w:r w:rsidR="00FE6FA6">
        <w:rPr>
          <w:sz w:val="24"/>
          <w:szCs w:val="24"/>
        </w:rPr>
        <w:t xml:space="preserve"> 302 до 380. </w:t>
      </w:r>
    </w:p>
    <w:p w:rsidR="00FE6FA6" w:rsidRDefault="00FE6FA6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ж, уже в ближайшие дни начнется сбор урожая в отдельных регионах на юге Европы и Северной Америки  и вот тогда станет понятней чего ожидать от цен на зерновые в этом году. Ну и погода еще далеко не сказала своего последнего слова:  </w:t>
      </w:r>
      <w:proofErr w:type="gramStart"/>
      <w:r>
        <w:rPr>
          <w:sz w:val="24"/>
          <w:szCs w:val="24"/>
        </w:rPr>
        <w:t>судя по видео с мест прохождения всяких разных торнадо и телевизионных картинок из полузатопленной Праги погода может нам преподнести</w:t>
      </w:r>
      <w:proofErr w:type="gramEnd"/>
      <w:r>
        <w:rPr>
          <w:sz w:val="24"/>
          <w:szCs w:val="24"/>
        </w:rPr>
        <w:t xml:space="preserve"> еще немало неприятных сюрпризов. Впрочем, плохая погода на рынке зерновых – к росту цен. Ну и какой же спекулянт откажется от хорошего роста?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7A1172" w:rsidRDefault="007A1172" w:rsidP="00DD6272">
      <w:pPr>
        <w:jc w:val="both"/>
        <w:rPr>
          <w:sz w:val="24"/>
          <w:szCs w:val="24"/>
        </w:rPr>
      </w:pPr>
    </w:p>
    <w:p w:rsidR="007A1172" w:rsidRDefault="007A1172" w:rsidP="00DD6272">
      <w:pPr>
        <w:jc w:val="both"/>
        <w:rPr>
          <w:sz w:val="24"/>
          <w:szCs w:val="24"/>
        </w:rPr>
      </w:pPr>
    </w:p>
    <w:p w:rsidR="007A1172" w:rsidRDefault="007A1172" w:rsidP="00DD6272">
      <w:pPr>
        <w:jc w:val="both"/>
        <w:rPr>
          <w:sz w:val="24"/>
          <w:szCs w:val="24"/>
        </w:rPr>
      </w:pPr>
    </w:p>
    <w:p w:rsidR="007A1172" w:rsidRDefault="007A1172" w:rsidP="00DD6272">
      <w:pPr>
        <w:jc w:val="both"/>
        <w:rPr>
          <w:sz w:val="24"/>
          <w:szCs w:val="24"/>
        </w:rPr>
      </w:pPr>
    </w:p>
    <w:p w:rsidR="007A1172" w:rsidRDefault="007A1172" w:rsidP="00DD6272">
      <w:pPr>
        <w:jc w:val="both"/>
        <w:rPr>
          <w:sz w:val="24"/>
          <w:szCs w:val="24"/>
        </w:rPr>
      </w:pPr>
    </w:p>
    <w:p w:rsidR="00E22161" w:rsidRDefault="00E22161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Прошедшая неделя на рынке зерновых фьючерсов прошла в достаточно спокойной обстановке. </w:t>
      </w:r>
      <w:proofErr w:type="gramStart"/>
      <w:r>
        <w:rPr>
          <w:sz w:val="24"/>
          <w:szCs w:val="24"/>
        </w:rPr>
        <w:t xml:space="preserve">Цены и на пшеницу, и на кукурузу по итогам недели выросли в пределах 2%. Однако, если цены на пшеницу росли достаточно плавно и равномерно в течение всей недели с 686 до 700 центов за бушель, то цена фьючерса на кукурузу в середине недели </w:t>
      </w:r>
      <w:r>
        <w:rPr>
          <w:sz w:val="24"/>
          <w:szCs w:val="24"/>
        </w:rPr>
        <w:lastRenderedPageBreak/>
        <w:t>совершила 2-х процентный заход вниз к отметке 634 цента за бушель и только после этого начался рост</w:t>
      </w:r>
      <w:proofErr w:type="gramEnd"/>
      <w:r>
        <w:rPr>
          <w:sz w:val="24"/>
          <w:szCs w:val="24"/>
        </w:rPr>
        <w:t xml:space="preserve"> до 660 центов за бушель. Этой «волной» падения умело воспользовались некоторые спекулянты, которые открыли позиции в самом низу и к концу недели, когда цены выросли и остановились – закрыли свои позиции. </w:t>
      </w:r>
    </w:p>
    <w:p w:rsidR="00E22161" w:rsidRDefault="00E22161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Судя по настроению трейдеров и аналитиков, в ближайшее время вряд ли ожидается какое-либо сильное движение и скорее всего вплоть до выхода ежемесячного отчета </w:t>
      </w:r>
      <w:r>
        <w:rPr>
          <w:sz w:val="24"/>
          <w:szCs w:val="24"/>
          <w:lang w:val="en-US"/>
        </w:rPr>
        <w:t>USDA</w:t>
      </w:r>
      <w:r w:rsidRPr="00E22161">
        <w:rPr>
          <w:sz w:val="24"/>
          <w:szCs w:val="24"/>
        </w:rPr>
        <w:t xml:space="preserve"> </w:t>
      </w:r>
      <w:r>
        <w:rPr>
          <w:sz w:val="24"/>
          <w:szCs w:val="24"/>
        </w:rPr>
        <w:t>в 10-х числах июня цены на пшеницу и кукурузу будут консолидироваться на уровнях близких к 700 центам с небольшим</w:t>
      </w:r>
      <w:r w:rsidR="009A5932">
        <w:rPr>
          <w:sz w:val="24"/>
          <w:szCs w:val="24"/>
        </w:rPr>
        <w:t xml:space="preserve"> повышательным трендом с учетом накапливающихся неблагоприятных погодных прогнозов в основных регионах </w:t>
      </w:r>
      <w:proofErr w:type="gramStart"/>
      <w:r w:rsidR="003C75B6">
        <w:rPr>
          <w:sz w:val="24"/>
          <w:szCs w:val="24"/>
        </w:rPr>
        <w:t>-</w:t>
      </w:r>
      <w:r w:rsidR="009A5932">
        <w:rPr>
          <w:sz w:val="24"/>
          <w:szCs w:val="24"/>
        </w:rPr>
        <w:t>э</w:t>
      </w:r>
      <w:proofErr w:type="gramEnd"/>
      <w:r w:rsidR="009A5932">
        <w:rPr>
          <w:sz w:val="24"/>
          <w:szCs w:val="24"/>
        </w:rPr>
        <w:t>кспортерах зерна.</w:t>
      </w:r>
    </w:p>
    <w:p w:rsidR="009A5932" w:rsidRDefault="009A593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же за неделю с фьючерсами на пшеницу и кукурузу было совершено 77 сделок на общую сумму почти 50 млн. рублей.</w:t>
      </w:r>
    </w:p>
    <w:p w:rsidR="009A5932" w:rsidRDefault="009A5932" w:rsidP="009A593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сою</w:t>
      </w:r>
    </w:p>
    <w:p w:rsidR="00E22161" w:rsidRDefault="009A593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отличие от пшеницы и кукурузы, сою порадовала спекулянтов хорошим движением. Цена по итогам недели выросла более чем на 4% - с 1433 до 1495 центов за бушель. На этом повышательном движении рос и объем открытых позиций с 316 до 344. Однако в конце недели </w:t>
      </w:r>
      <w:proofErr w:type="gramStart"/>
      <w:r>
        <w:rPr>
          <w:sz w:val="24"/>
          <w:szCs w:val="24"/>
        </w:rPr>
        <w:t>трейдеры</w:t>
      </w:r>
      <w:proofErr w:type="gramEnd"/>
      <w:r>
        <w:rPr>
          <w:sz w:val="24"/>
          <w:szCs w:val="24"/>
        </w:rPr>
        <w:t xml:space="preserve"> по-видимому не захотели оставлять их открытыми на длительные выходные (в США 27 мая – выходной день) и прикрыли обратными сделками.  Всего же за неделю было совершено 14 сделок на общую сумму в 2 млн. рублей.</w:t>
      </w:r>
    </w:p>
    <w:p w:rsidR="009A5932" w:rsidRDefault="009A5932" w:rsidP="009A593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хлопок</w:t>
      </w:r>
    </w:p>
    <w:p w:rsidR="00E22161" w:rsidRDefault="009A593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Наконец-то постепенно начали расторговываться</w:t>
      </w:r>
      <w:r w:rsidR="00E36FF3">
        <w:rPr>
          <w:sz w:val="24"/>
          <w:szCs w:val="24"/>
        </w:rPr>
        <w:t xml:space="preserve"> новые долларовые контракты на хлопок. По-видимому, желание  открыть позиции появилось после того как в течение всей недели цены на хлопок медленно сползали вниз и достигли значимого уровня поддержки в районе 82 центов за фунт. На этом фоне и были совершены первые сделки. Пока еще оборот невелик, но было заключено по хлопку в общей сложности 20 сделок на общую сумму около 7 млн. рублей.  </w:t>
      </w:r>
    </w:p>
    <w:sectPr w:rsidR="00E2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74920"/>
    <w:rsid w:val="000C76DD"/>
    <w:rsid w:val="000E39D4"/>
    <w:rsid w:val="001E24B6"/>
    <w:rsid w:val="00251716"/>
    <w:rsid w:val="00281616"/>
    <w:rsid w:val="002A661F"/>
    <w:rsid w:val="00392046"/>
    <w:rsid w:val="003C0E35"/>
    <w:rsid w:val="003C75B6"/>
    <w:rsid w:val="003E3B59"/>
    <w:rsid w:val="00422472"/>
    <w:rsid w:val="00431622"/>
    <w:rsid w:val="00442CC2"/>
    <w:rsid w:val="005036DA"/>
    <w:rsid w:val="005427FC"/>
    <w:rsid w:val="00602722"/>
    <w:rsid w:val="00676C87"/>
    <w:rsid w:val="006A09C5"/>
    <w:rsid w:val="007A1172"/>
    <w:rsid w:val="007A5F7B"/>
    <w:rsid w:val="007E3739"/>
    <w:rsid w:val="007E66E7"/>
    <w:rsid w:val="008E056E"/>
    <w:rsid w:val="009548A7"/>
    <w:rsid w:val="00982905"/>
    <w:rsid w:val="009A5932"/>
    <w:rsid w:val="009F2A20"/>
    <w:rsid w:val="00A06372"/>
    <w:rsid w:val="00A22474"/>
    <w:rsid w:val="00A93023"/>
    <w:rsid w:val="00B61A10"/>
    <w:rsid w:val="00C513EF"/>
    <w:rsid w:val="00C954C2"/>
    <w:rsid w:val="00CE044C"/>
    <w:rsid w:val="00CE1016"/>
    <w:rsid w:val="00DA512B"/>
    <w:rsid w:val="00DD6272"/>
    <w:rsid w:val="00DF795C"/>
    <w:rsid w:val="00E22161"/>
    <w:rsid w:val="00E36FF3"/>
    <w:rsid w:val="00EC75F7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576C-DAC5-4D21-BF2F-EBD7AEC7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3</cp:revision>
  <dcterms:created xsi:type="dcterms:W3CDTF">2013-06-02T21:27:00Z</dcterms:created>
  <dcterms:modified xsi:type="dcterms:W3CDTF">2013-06-02T21:45:00Z</dcterms:modified>
</cp:coreProperties>
</file>